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Pr="00D41C0C" w:rsidRDefault="00BD455B" w:rsidP="006816EC">
            <w:pPr>
              <w:rPr>
                <w:b/>
                <w:bCs/>
              </w:rPr>
            </w:pPr>
            <w:r>
              <w:rPr>
                <w:rFonts w:ascii="David" w:hAnsi="David"/>
                <w:b/>
                <w:bCs/>
                <w:rtl/>
              </w:rPr>
              <w:t xml:space="preserve">בפני </w:t>
            </w:r>
            <w:r>
              <w:rPr>
                <w:rFonts w:ascii="David" w:hAnsi="David" w:hint="cs"/>
                <w:b/>
                <w:bCs/>
                <w:rtl/>
              </w:rPr>
              <w:t xml:space="preserve">כב' </w:t>
            </w:r>
            <w:r w:rsidR="005B15B2">
              <w:rPr>
                <w:rFonts w:ascii="David" w:hAnsi="David"/>
                <w:b/>
                <w:bCs/>
                <w:rtl/>
              </w:rPr>
              <w:t>השופט הבכיר, רמזי חדיד</w:t>
            </w:r>
          </w:p>
        </w:tc>
      </w:tr>
      <w:tr w:rsidR="006816EC" w:rsidTr="006816EC">
        <w:trPr>
          <w:jc w:val="center"/>
        </w:trPr>
        <w:tc>
          <w:tcPr>
            <w:tcW w:w="3249" w:type="dxa"/>
            <w:gridSpan w:val="2"/>
          </w:tcPr>
          <w:p w:rsidR="006816EC" w:rsidRPr="00221691" w:rsidRDefault="006816EC">
            <w:pPr>
              <w:bidi w:val="0"/>
              <w:rPr>
                <w:rFonts w:ascii="Arial (W1)" w:hAnsi="Arial (W1)"/>
                <w:b/>
                <w:bCs/>
                <w:noProof w:val="0"/>
                <w:sz w:val="28"/>
                <w:szCs w:val="28"/>
                <w:rtl/>
              </w:rPr>
            </w:pPr>
          </w:p>
          <w:sdt>
            <w:sdtPr>
              <w:rPr>
                <w:rFonts w:hint="cs"/>
                <w:b/>
                <w:bCs/>
                <w:rtl/>
              </w:rPr>
              <w:alias w:val="1180"/>
              <w:tag w:val="1180"/>
              <w:id w:val="-803768281"/>
              <w:text w:multiLine="1"/>
            </w:sdtPr>
            <w:sdtEndPr/>
            <w:sdtContent>
              <w:p w:rsidR="006B6A29" w:rsidRPr="00221691" w:rsidRDefault="00E7349F">
                <w:pPr>
                  <w:rPr>
                    <w:rFonts w:ascii="Arial (W1)" w:hAnsi="Arial (W1)"/>
                    <w:b/>
                    <w:bCs/>
                    <w:noProof w:val="0"/>
                    <w:sz w:val="28"/>
                    <w:szCs w:val="28"/>
                  </w:rPr>
                </w:pPr>
                <w:r w:rsidRPr="00221691">
                  <w:rPr>
                    <w:rFonts w:hint="cs"/>
                    <w:b/>
                    <w:bCs/>
                    <w:noProof w:val="0"/>
                    <w:sz w:val="28"/>
                    <w:rtl/>
                  </w:rPr>
                  <w:t>תובעים</w:t>
                </w:r>
              </w:p>
            </w:sdtContent>
          </w:sdt>
        </w:tc>
        <w:tc>
          <w:tcPr>
            <w:tcW w:w="5571" w:type="dxa"/>
          </w:tcPr>
          <w:p w:rsidR="006816EC" w:rsidRPr="00221691" w:rsidRDefault="006816EC">
            <w:pPr>
              <w:rPr>
                <w:rFonts w:ascii="Arial (W1)" w:hAnsi="Arial (W1)"/>
                <w:b/>
                <w:bCs/>
                <w:noProof w:val="0"/>
                <w:sz w:val="28"/>
                <w:szCs w:val="28"/>
                <w:rtl/>
              </w:rPr>
            </w:pPr>
          </w:p>
          <w:p w:rsidR="006816EC" w:rsidRPr="00221691" w:rsidRDefault="008C20C5">
            <w:pPr>
              <w:rPr>
                <w:rFonts w:ascii="Arial (W1)" w:hAnsi="Arial (W1)"/>
                <w:b/>
                <w:bCs/>
                <w:noProof w:val="0"/>
                <w:sz w:val="28"/>
                <w:szCs w:val="28"/>
              </w:rPr>
            </w:pPr>
            <w:sdt>
              <w:sdtPr>
                <w:rPr>
                  <w:rFonts w:hint="cs"/>
                  <w:b/>
                  <w:bCs/>
                  <w:rtl/>
                </w:rPr>
                <w:alias w:val="1462"/>
                <w:tag w:val="1462"/>
                <w:id w:val="-1143353124"/>
                <w:text w:multiLine="1"/>
              </w:sdtPr>
              <w:sdtEndPr/>
              <w:sdtContent>
                <w:r w:rsidR="00BD455B" w:rsidRPr="00221691">
                  <w:rPr>
                    <w:rFonts w:hint="cs"/>
                    <w:b/>
                    <w:bCs/>
                    <w:noProof w:val="0"/>
                    <w:sz w:val="28"/>
                    <w:rtl/>
                  </w:rPr>
                  <w:t>1</w:t>
                </w:r>
              </w:sdtContent>
            </w:sdt>
            <w:r w:rsidR="006816EC" w:rsidRPr="00221691">
              <w:rPr>
                <w:rFonts w:hint="cs"/>
                <w:b/>
                <w:bCs/>
                <w:noProof w:val="0"/>
                <w:sz w:val="28"/>
                <w:rtl/>
              </w:rPr>
              <w:t>.</w:t>
            </w:r>
            <w:sdt>
              <w:sdtPr>
                <w:rPr>
                  <w:rFonts w:hint="cs"/>
                  <w:b/>
                  <w:bCs/>
                  <w:rtl/>
                </w:rPr>
                <w:alias w:val="1478"/>
                <w:tag w:val="1478"/>
                <w:id w:val="160126198"/>
                <w:text w:multiLine="1"/>
              </w:sdtPr>
              <w:sdtEndPr/>
              <w:sdtContent>
                <w:r w:rsidR="00BD455B" w:rsidRPr="00221691">
                  <w:rPr>
                    <w:rFonts w:hint="cs"/>
                    <w:b/>
                    <w:bCs/>
                    <w:noProof w:val="0"/>
                    <w:sz w:val="28"/>
                    <w:rtl/>
                  </w:rPr>
                  <w:t>לורו דוד בטיטו</w:t>
                </w:r>
              </w:sdtContent>
            </w:sdt>
          </w:p>
          <w:p w:rsidR="006816EC" w:rsidRPr="00221691" w:rsidRDefault="008C20C5">
            <w:pPr>
              <w:rPr>
                <w:rFonts w:ascii="Arial (W1)" w:hAnsi="Arial (W1)"/>
                <w:b/>
                <w:bCs/>
                <w:noProof w:val="0"/>
                <w:sz w:val="28"/>
                <w:szCs w:val="28"/>
              </w:rPr>
            </w:pPr>
            <w:sdt>
              <w:sdtPr>
                <w:rPr>
                  <w:rFonts w:hint="cs"/>
                  <w:b/>
                  <w:bCs/>
                  <w:rtl/>
                </w:rPr>
                <w:alias w:val="1462"/>
                <w:tag w:val="1462"/>
                <w:id w:val="1646011803"/>
                <w:text w:multiLine="1"/>
              </w:sdtPr>
              <w:sdtEndPr/>
              <w:sdtContent>
                <w:r w:rsidR="00BD455B" w:rsidRPr="00221691">
                  <w:rPr>
                    <w:rFonts w:hint="cs"/>
                    <w:b/>
                    <w:bCs/>
                    <w:noProof w:val="0"/>
                    <w:sz w:val="28"/>
                    <w:rtl/>
                  </w:rPr>
                  <w:t>2</w:t>
                </w:r>
              </w:sdtContent>
            </w:sdt>
            <w:r w:rsidR="006816EC" w:rsidRPr="00221691">
              <w:rPr>
                <w:rFonts w:hint="cs"/>
                <w:b/>
                <w:bCs/>
                <w:noProof w:val="0"/>
                <w:sz w:val="28"/>
                <w:rtl/>
              </w:rPr>
              <w:t>.</w:t>
            </w:r>
            <w:sdt>
              <w:sdtPr>
                <w:rPr>
                  <w:rFonts w:hint="cs"/>
                  <w:b/>
                  <w:bCs/>
                  <w:rtl/>
                </w:rPr>
                <w:alias w:val="1478"/>
                <w:tag w:val="1478"/>
                <w:id w:val="799429637"/>
                <w:text w:multiLine="1"/>
              </w:sdtPr>
              <w:sdtEndPr/>
              <w:sdtContent>
                <w:r w:rsidR="00BD455B" w:rsidRPr="00221691">
                  <w:rPr>
                    <w:rFonts w:hint="cs"/>
                    <w:b/>
                    <w:bCs/>
                    <w:noProof w:val="0"/>
                    <w:sz w:val="28"/>
                    <w:rtl/>
                  </w:rPr>
                  <w:t>סימון בטיטו</w:t>
                </w:r>
                <w:r w:rsidR="00221691" w:rsidRPr="00221691">
                  <w:rPr>
                    <w:rFonts w:hint="cs"/>
                    <w:b/>
                    <w:bCs/>
                    <w:rtl/>
                  </w:rPr>
                  <w:t xml:space="preserve"> ז"ל</w:t>
                </w:r>
                <w:r w:rsidR="00221691">
                  <w:rPr>
                    <w:b/>
                    <w:bCs/>
                    <w:rtl/>
                  </w:rPr>
                  <w:br/>
                </w:r>
                <w:r w:rsidR="00221691">
                  <w:rPr>
                    <w:rFonts w:hint="cs"/>
                    <w:b/>
                    <w:bCs/>
                    <w:rtl/>
                  </w:rPr>
                  <w:t>באמצעות ב"כ עוה"ד אסף רון</w:t>
                </w:r>
              </w:sdtContent>
            </w:sdt>
          </w:p>
        </w:tc>
      </w:tr>
      <w:tr w:rsidR="006816EC" w:rsidTr="006816EC">
        <w:trPr>
          <w:jc w:val="center"/>
        </w:trPr>
        <w:tc>
          <w:tcPr>
            <w:tcW w:w="8820" w:type="dxa"/>
            <w:gridSpan w:val="3"/>
          </w:tcPr>
          <w:p w:rsidR="006816EC" w:rsidRPr="00221691" w:rsidRDefault="006816EC">
            <w:pPr>
              <w:rPr>
                <w:rFonts w:ascii="Arial (W1)" w:hAnsi="Arial (W1)"/>
                <w:b/>
                <w:bCs/>
                <w:noProof w:val="0"/>
                <w:sz w:val="28"/>
                <w:szCs w:val="28"/>
                <w:rtl/>
              </w:rPr>
            </w:pPr>
          </w:p>
          <w:p w:rsidR="006816EC" w:rsidRPr="00221691" w:rsidRDefault="006816EC">
            <w:pPr>
              <w:jc w:val="center"/>
              <w:rPr>
                <w:b/>
                <w:bCs/>
                <w:noProof w:val="0"/>
                <w:sz w:val="28"/>
                <w:rtl/>
              </w:rPr>
            </w:pPr>
            <w:r w:rsidRPr="00221691">
              <w:rPr>
                <w:rFonts w:hint="cs"/>
                <w:b/>
                <w:bCs/>
                <w:noProof w:val="0"/>
                <w:sz w:val="28"/>
                <w:rtl/>
              </w:rPr>
              <w:t>נגד</w:t>
            </w:r>
          </w:p>
          <w:p w:rsidR="006816EC" w:rsidRPr="00221691" w:rsidRDefault="006816EC">
            <w:pPr>
              <w:rPr>
                <w:rFonts w:ascii="Arial (W1)" w:hAnsi="Arial (W1)"/>
                <w:b/>
                <w:bCs/>
                <w:noProof w:val="0"/>
                <w:sz w:val="28"/>
                <w:szCs w:val="28"/>
              </w:rPr>
            </w:pPr>
          </w:p>
        </w:tc>
      </w:tr>
      <w:tr w:rsidR="006816EC" w:rsidTr="006816EC">
        <w:trPr>
          <w:jc w:val="center"/>
        </w:trPr>
        <w:tc>
          <w:tcPr>
            <w:tcW w:w="3249" w:type="dxa"/>
            <w:gridSpan w:val="2"/>
          </w:tcPr>
          <w:p w:rsidR="006816EC" w:rsidRPr="00221691" w:rsidRDefault="008C20C5">
            <w:pPr>
              <w:rPr>
                <w:rFonts w:ascii="Arial (W1)" w:hAnsi="Arial (W1)"/>
                <w:b/>
                <w:bCs/>
                <w:noProof w:val="0"/>
                <w:sz w:val="28"/>
                <w:szCs w:val="28"/>
              </w:rPr>
            </w:pPr>
            <w:sdt>
              <w:sdtPr>
                <w:rPr>
                  <w:rFonts w:hint="cs"/>
                  <w:b/>
                  <w:bCs/>
                  <w:rtl/>
                </w:rPr>
                <w:alias w:val="1184"/>
                <w:tag w:val="1184"/>
                <w:id w:val="-910234160"/>
                <w:text w:multiLine="1"/>
              </w:sdtPr>
              <w:sdtEndPr/>
              <w:sdtContent>
                <w:r w:rsidR="00BD455B" w:rsidRPr="00221691">
                  <w:rPr>
                    <w:rFonts w:hint="cs"/>
                    <w:b/>
                    <w:bCs/>
                    <w:noProof w:val="0"/>
                    <w:sz w:val="28"/>
                    <w:rtl/>
                  </w:rPr>
                  <w:t>נתבעים</w:t>
                </w:r>
                <w:r w:rsidR="00221691" w:rsidRPr="00221691">
                  <w:rPr>
                    <w:b/>
                    <w:bCs/>
                    <w:noProof w:val="0"/>
                    <w:sz w:val="28"/>
                    <w:rtl/>
                  </w:rPr>
                  <w:br/>
                </w:r>
                <w:r w:rsidR="00221691" w:rsidRPr="00221691">
                  <w:rPr>
                    <w:b/>
                    <w:bCs/>
                    <w:rtl/>
                  </w:rPr>
                  <w:br/>
                </w:r>
                <w:r w:rsidR="00221691" w:rsidRPr="00221691">
                  <w:rPr>
                    <w:b/>
                    <w:bCs/>
                    <w:rtl/>
                  </w:rPr>
                  <w:br/>
                </w:r>
                <w:r w:rsidR="00221691" w:rsidRPr="00221691">
                  <w:rPr>
                    <w:b/>
                    <w:bCs/>
                    <w:rtl/>
                  </w:rPr>
                  <w:br/>
                </w:r>
                <w:r w:rsidR="00221691" w:rsidRPr="00221691">
                  <w:rPr>
                    <w:b/>
                    <w:bCs/>
                    <w:rtl/>
                  </w:rPr>
                  <w:br/>
                </w:r>
                <w:r w:rsidR="00221691" w:rsidRPr="00221691">
                  <w:rPr>
                    <w:b/>
                    <w:bCs/>
                    <w:rtl/>
                  </w:rPr>
                  <w:br/>
                </w:r>
                <w:r w:rsidR="00221691" w:rsidRPr="00221691">
                  <w:rPr>
                    <w:b/>
                    <w:bCs/>
                    <w:rtl/>
                  </w:rPr>
                  <w:br/>
                </w:r>
                <w:r w:rsidR="00221691" w:rsidRPr="00221691">
                  <w:rPr>
                    <w:rFonts w:hint="cs"/>
                    <w:b/>
                    <w:bCs/>
                    <w:rtl/>
                  </w:rPr>
                  <w:t>צד ג'</w:t>
                </w:r>
              </w:sdtContent>
            </w:sdt>
          </w:p>
        </w:tc>
        <w:tc>
          <w:tcPr>
            <w:tcW w:w="5571" w:type="dxa"/>
          </w:tcPr>
          <w:p w:rsidR="006816EC" w:rsidRPr="00221691" w:rsidRDefault="008C20C5">
            <w:pPr>
              <w:rPr>
                <w:rFonts w:ascii="Arial (W1)" w:hAnsi="Arial (W1)"/>
                <w:b/>
                <w:bCs/>
                <w:noProof w:val="0"/>
                <w:sz w:val="28"/>
                <w:szCs w:val="28"/>
              </w:rPr>
            </w:pPr>
            <w:sdt>
              <w:sdtPr>
                <w:rPr>
                  <w:rFonts w:hint="cs"/>
                  <w:b/>
                  <w:bCs/>
                  <w:rtl/>
                </w:rPr>
                <w:alias w:val="1571"/>
                <w:tag w:val="1571"/>
                <w:id w:val="-1361515445"/>
                <w:text w:multiLine="1"/>
              </w:sdtPr>
              <w:sdtEndPr/>
              <w:sdtContent>
                <w:r w:rsidR="00BD455B" w:rsidRPr="00221691">
                  <w:rPr>
                    <w:rFonts w:hint="cs"/>
                    <w:b/>
                    <w:bCs/>
                    <w:noProof w:val="0"/>
                    <w:sz w:val="28"/>
                    <w:rtl/>
                  </w:rPr>
                  <w:t>1</w:t>
                </w:r>
              </w:sdtContent>
            </w:sdt>
            <w:r w:rsidR="006816EC" w:rsidRPr="00221691">
              <w:rPr>
                <w:rFonts w:hint="cs"/>
                <w:b/>
                <w:bCs/>
                <w:noProof w:val="0"/>
                <w:sz w:val="28"/>
                <w:rtl/>
              </w:rPr>
              <w:t>.</w:t>
            </w:r>
            <w:sdt>
              <w:sdtPr>
                <w:rPr>
                  <w:rFonts w:hint="cs"/>
                  <w:b/>
                  <w:bCs/>
                  <w:rtl/>
                </w:rPr>
                <w:alias w:val="1486"/>
                <w:tag w:val="1486"/>
                <w:id w:val="1487590763"/>
                <w:text w:multiLine="1"/>
              </w:sdtPr>
              <w:sdtEndPr/>
              <w:sdtContent>
                <w:r w:rsidR="00BD455B" w:rsidRPr="00221691">
                  <w:rPr>
                    <w:rFonts w:hint="cs"/>
                    <w:b/>
                    <w:bCs/>
                    <w:noProof w:val="0"/>
                    <w:sz w:val="28"/>
                    <w:rtl/>
                  </w:rPr>
                  <w:t>אליהו סויסה</w:t>
                </w:r>
                <w:r w:rsidR="00221691" w:rsidRPr="00221691">
                  <w:rPr>
                    <w:rFonts w:hint="cs"/>
                    <w:b/>
                    <w:bCs/>
                    <w:rtl/>
                  </w:rPr>
                  <w:t xml:space="preserve">, עו"ד </w:t>
                </w:r>
                <w:r w:rsidR="00221691">
                  <w:rPr>
                    <w:b/>
                    <w:bCs/>
                    <w:rtl/>
                  </w:rPr>
                  <w:br/>
                </w:r>
                <w:r w:rsidR="00221691">
                  <w:rPr>
                    <w:rFonts w:hint="cs"/>
                    <w:b/>
                    <w:bCs/>
                    <w:rtl/>
                  </w:rPr>
                  <w:t>באמצעות ב"כ עוה"ד ח'טיב מאג'ד</w:t>
                </w:r>
              </w:sdtContent>
            </w:sdt>
          </w:p>
          <w:p w:rsidR="006816EC" w:rsidRPr="00221691" w:rsidRDefault="008C20C5">
            <w:pPr>
              <w:rPr>
                <w:rFonts w:ascii="Arial (W1)" w:hAnsi="Arial (W1)"/>
                <w:b/>
                <w:bCs/>
                <w:noProof w:val="0"/>
                <w:sz w:val="28"/>
                <w:szCs w:val="28"/>
              </w:rPr>
            </w:pPr>
            <w:sdt>
              <w:sdtPr>
                <w:rPr>
                  <w:rFonts w:hint="cs"/>
                  <w:b/>
                  <w:bCs/>
                  <w:rtl/>
                </w:rPr>
                <w:alias w:val="1571"/>
                <w:tag w:val="1571"/>
                <w:id w:val="486364115"/>
                <w:text w:multiLine="1"/>
              </w:sdtPr>
              <w:sdtEndPr/>
              <w:sdtContent>
                <w:r w:rsidR="00BD455B" w:rsidRPr="00221691">
                  <w:rPr>
                    <w:rFonts w:hint="cs"/>
                    <w:b/>
                    <w:bCs/>
                    <w:noProof w:val="0"/>
                    <w:sz w:val="28"/>
                    <w:rtl/>
                  </w:rPr>
                  <w:t>2</w:t>
                </w:r>
              </w:sdtContent>
            </w:sdt>
            <w:r w:rsidR="006816EC" w:rsidRPr="00221691">
              <w:rPr>
                <w:rFonts w:hint="cs"/>
                <w:b/>
                <w:bCs/>
                <w:noProof w:val="0"/>
                <w:sz w:val="28"/>
                <w:rtl/>
              </w:rPr>
              <w:t>.</w:t>
            </w:r>
            <w:sdt>
              <w:sdtPr>
                <w:rPr>
                  <w:b/>
                  <w:bCs/>
                  <w:rtl/>
                </w:rPr>
                <w:alias w:val="1486"/>
                <w:tag w:val="1486"/>
                <w:id w:val="-550000746"/>
                <w:text w:multiLine="1"/>
              </w:sdtPr>
              <w:sdtEndPr/>
              <w:sdtContent>
                <w:r w:rsidR="00BD455B" w:rsidRPr="00221691">
                  <w:rPr>
                    <w:b/>
                    <w:bCs/>
                    <w:noProof w:val="0"/>
                    <w:sz w:val="28"/>
                    <w:rtl/>
                  </w:rPr>
                  <w:t>בנק מזרחי טפחות-מרכז עסקים חיפה</w:t>
                </w:r>
                <w:r w:rsidR="00221691" w:rsidRPr="00221691">
                  <w:rPr>
                    <w:b/>
                    <w:bCs/>
                    <w:rtl/>
                  </w:rPr>
                  <w:t xml:space="preserve"> – ניתן </w:t>
                </w:r>
                <w:r w:rsidR="00221691" w:rsidRPr="00221691">
                  <w:rPr>
                    <w:rFonts w:hint="cs"/>
                    <w:b/>
                    <w:bCs/>
                    <w:rtl/>
                  </w:rPr>
                  <w:t>פסק דין</w:t>
                </w:r>
              </w:sdtContent>
            </w:sdt>
          </w:p>
          <w:p w:rsidR="006816EC" w:rsidRPr="00221691" w:rsidRDefault="008C20C5">
            <w:pPr>
              <w:rPr>
                <w:rFonts w:ascii="Arial (W1)" w:hAnsi="Arial (W1)"/>
                <w:b/>
                <w:bCs/>
                <w:noProof w:val="0"/>
                <w:sz w:val="28"/>
                <w:szCs w:val="28"/>
              </w:rPr>
            </w:pPr>
            <w:sdt>
              <w:sdtPr>
                <w:rPr>
                  <w:rFonts w:hint="cs"/>
                  <w:b/>
                  <w:bCs/>
                  <w:rtl/>
                </w:rPr>
                <w:alias w:val="1571"/>
                <w:tag w:val="1571"/>
                <w:id w:val="1527989626"/>
                <w:text w:multiLine="1"/>
              </w:sdtPr>
              <w:sdtEndPr/>
              <w:sdtContent>
                <w:r w:rsidR="00BD455B" w:rsidRPr="00221691">
                  <w:rPr>
                    <w:rFonts w:hint="cs"/>
                    <w:b/>
                    <w:bCs/>
                    <w:noProof w:val="0"/>
                    <w:sz w:val="28"/>
                    <w:rtl/>
                  </w:rPr>
                  <w:t>3</w:t>
                </w:r>
              </w:sdtContent>
            </w:sdt>
            <w:r w:rsidR="006816EC" w:rsidRPr="00221691">
              <w:rPr>
                <w:rFonts w:hint="cs"/>
                <w:b/>
                <w:bCs/>
                <w:noProof w:val="0"/>
                <w:sz w:val="28"/>
                <w:rtl/>
              </w:rPr>
              <w:t>.</w:t>
            </w:r>
            <w:sdt>
              <w:sdtPr>
                <w:rPr>
                  <w:b/>
                  <w:bCs/>
                  <w:rtl/>
                </w:rPr>
                <w:alias w:val="1486"/>
                <w:tag w:val="1486"/>
                <w:id w:val="197827225"/>
                <w:text w:multiLine="1"/>
              </w:sdtPr>
              <w:sdtEndPr/>
              <w:sdtContent>
                <w:r w:rsidR="00BD455B" w:rsidRPr="00221691">
                  <w:rPr>
                    <w:b/>
                    <w:bCs/>
                    <w:noProof w:val="0"/>
                    <w:sz w:val="28"/>
                    <w:rtl/>
                  </w:rPr>
                  <w:t>בנק דיסקונט לישראל בע"מ סניף בית הקרנות חיפה</w:t>
                </w:r>
                <w:r w:rsidR="00221691" w:rsidRPr="00221691">
                  <w:rPr>
                    <w:b/>
                    <w:bCs/>
                    <w:rtl/>
                  </w:rPr>
                  <w:t xml:space="preserve"> – מודיע </w:t>
                </w:r>
                <w:r w:rsidR="00221691" w:rsidRPr="00221691">
                  <w:rPr>
                    <w:rFonts w:hint="cs"/>
                    <w:b/>
                    <w:bCs/>
                    <w:rtl/>
                  </w:rPr>
                  <w:t>לצד ג'</w:t>
                </w:r>
                <w:r w:rsidR="00221691">
                  <w:rPr>
                    <w:b/>
                    <w:bCs/>
                    <w:rtl/>
                  </w:rPr>
                  <w:br/>
                </w:r>
                <w:r w:rsidR="00221691">
                  <w:rPr>
                    <w:rFonts w:hint="cs"/>
                    <w:b/>
                    <w:bCs/>
                    <w:rtl/>
                  </w:rPr>
                  <w:t>באמצעות ב"כ עוה"ד משה קיירה</w:t>
                </w:r>
                <w:r w:rsidR="00221691" w:rsidRPr="00221691">
                  <w:rPr>
                    <w:b/>
                    <w:bCs/>
                    <w:rtl/>
                  </w:rPr>
                  <w:br/>
                </w:r>
                <w:r w:rsidR="00221691" w:rsidRPr="00221691">
                  <w:rPr>
                    <w:b/>
                    <w:bCs/>
                    <w:rtl/>
                  </w:rPr>
                  <w:br/>
                </w:r>
                <w:r w:rsidR="00221691" w:rsidRPr="00221691">
                  <w:rPr>
                    <w:rFonts w:hint="cs"/>
                    <w:b/>
                    <w:bCs/>
                    <w:rtl/>
                  </w:rPr>
                  <w:t xml:space="preserve">               נגד</w:t>
                </w:r>
                <w:r w:rsidR="00221691" w:rsidRPr="00221691">
                  <w:rPr>
                    <w:b/>
                    <w:bCs/>
                    <w:rtl/>
                  </w:rPr>
                  <w:br/>
                </w:r>
                <w:r w:rsidR="00221691" w:rsidRPr="00221691">
                  <w:rPr>
                    <w:b/>
                    <w:bCs/>
                    <w:rtl/>
                  </w:rPr>
                  <w:br/>
                </w:r>
                <w:r w:rsidR="00221691" w:rsidRPr="00221691">
                  <w:rPr>
                    <w:rFonts w:hint="cs"/>
                    <w:b/>
                    <w:bCs/>
                    <w:rtl/>
                  </w:rPr>
                  <w:t>1. אליהו סויסה, עו"ד</w:t>
                </w:r>
                <w:r w:rsidR="00221691">
                  <w:rPr>
                    <w:b/>
                    <w:bCs/>
                    <w:rtl/>
                  </w:rPr>
                  <w:br/>
                </w:r>
                <w:r w:rsidR="00221691">
                  <w:rPr>
                    <w:rFonts w:hint="cs"/>
                    <w:b/>
                    <w:bCs/>
                    <w:rtl/>
                  </w:rPr>
                  <w:t>באמצעות ב"כ עוה"ד ח'טיב מאג'ד</w:t>
                </w:r>
                <w:r w:rsidR="00221691" w:rsidRPr="00221691">
                  <w:rPr>
                    <w:b/>
                    <w:bCs/>
                    <w:rtl/>
                  </w:rPr>
                  <w:br/>
                </w:r>
                <w:r w:rsidR="00221691" w:rsidRPr="00221691">
                  <w:rPr>
                    <w:rFonts w:hint="cs"/>
                    <w:b/>
                    <w:bCs/>
                    <w:rtl/>
                  </w:rPr>
                  <w:t>2. סימון בטיטו ז"ל</w:t>
                </w:r>
                <w:r w:rsidR="00221691">
                  <w:rPr>
                    <w:b/>
                    <w:bCs/>
                    <w:rtl/>
                  </w:rPr>
                  <w:br/>
                </w:r>
                <w:r w:rsidR="00221691">
                  <w:rPr>
                    <w:rFonts w:hint="cs"/>
                    <w:b/>
                    <w:bCs/>
                    <w:rtl/>
                  </w:rPr>
                  <w:t>באמצעות ב"כ עוה"ד אסף רון</w:t>
                </w:r>
              </w:sdtContent>
            </w:sdt>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AA50C9">
            <w:pPr>
              <w:bidi w:val="0"/>
              <w:jc w:val="center"/>
              <w:rPr>
                <w:rFonts w:ascii="Arial" w:hAnsi="Arial"/>
                <w:b/>
                <w:bCs/>
                <w:noProof w:val="0"/>
                <w:sz w:val="28"/>
                <w:szCs w:val="28"/>
                <w:u w:val="single"/>
              </w:rPr>
            </w:pPr>
            <w:r>
              <w:rPr>
                <w:rFonts w:ascii="Arial" w:hAnsi="Arial"/>
                <w:b/>
                <w:bCs/>
                <w:noProof w:val="0"/>
                <w:sz w:val="28"/>
                <w:szCs w:val="28"/>
                <w:u w:val="single"/>
                <w:rtl/>
              </w:rPr>
              <w:t>פסק די</w:t>
            </w:r>
            <w:r>
              <w:rPr>
                <w:rFonts w:ascii="Arial" w:hAnsi="Arial" w:hint="cs"/>
                <w:b/>
                <w:bCs/>
                <w:noProof w:val="0"/>
                <w:sz w:val="28"/>
                <w:szCs w:val="28"/>
                <w:u w:val="single"/>
                <w:rtl/>
              </w:rPr>
              <w:t>ן בתביעה נגד נתבעים 1 ו-3 ובהודעה ל</w:t>
            </w:r>
            <w:r w:rsidR="00193044">
              <w:rPr>
                <w:rFonts w:ascii="Arial" w:hAnsi="Arial" w:hint="cs"/>
                <w:b/>
                <w:bCs/>
                <w:noProof w:val="0"/>
                <w:sz w:val="28"/>
                <w:szCs w:val="28"/>
                <w:u w:val="single"/>
                <w:rtl/>
              </w:rPr>
              <w:t>די</w:t>
            </w:r>
            <w:r>
              <w:rPr>
                <w:rFonts w:ascii="Arial" w:hAnsi="Arial" w:hint="cs"/>
                <w:b/>
                <w:bCs/>
                <w:noProof w:val="0"/>
                <w:sz w:val="28"/>
                <w:szCs w:val="28"/>
                <w:u w:val="single"/>
                <w:rtl/>
              </w:rPr>
              <w:t>צד ג'</w:t>
            </w:r>
          </w:p>
        </w:tc>
      </w:tr>
    </w:tbl>
    <w:p w:rsidR="00694556" w:rsidRDefault="00694556">
      <w:pPr>
        <w:spacing w:line="360" w:lineRule="auto"/>
        <w:jc w:val="both"/>
        <w:rPr>
          <w:rFonts w:ascii="Arial" w:hAnsi="Arial"/>
          <w:noProof w:val="0"/>
          <w:rtl/>
        </w:rPr>
      </w:pPr>
    </w:p>
    <w:p w:rsidR="00694556" w:rsidRDefault="00221691">
      <w:pPr>
        <w:spacing w:line="360" w:lineRule="auto"/>
        <w:jc w:val="both"/>
        <w:rPr>
          <w:rFonts w:ascii="Arial" w:hAnsi="Arial"/>
          <w:noProof w:val="0"/>
          <w:rtl/>
        </w:rPr>
      </w:pPr>
      <w:r>
        <w:rPr>
          <w:rFonts w:ascii="Arial" w:hAnsi="Arial" w:hint="cs"/>
          <w:b/>
          <w:bCs/>
          <w:noProof w:val="0"/>
          <w:u w:val="single"/>
          <w:rtl/>
        </w:rPr>
        <w:t>מבוא ועובדות מוסכמות:</w:t>
      </w:r>
    </w:p>
    <w:p w:rsidR="00221691" w:rsidRDefault="00221691">
      <w:pPr>
        <w:spacing w:line="360" w:lineRule="auto"/>
        <w:jc w:val="both"/>
        <w:rPr>
          <w:rFonts w:ascii="Arial" w:hAnsi="Arial"/>
          <w:noProof w:val="0"/>
          <w:rtl/>
        </w:rPr>
      </w:pPr>
    </w:p>
    <w:p w:rsidR="00221691" w:rsidRDefault="00AA50C9" w:rsidP="00193044">
      <w:pPr>
        <w:pStyle w:val="ad"/>
        <w:numPr>
          <w:ilvl w:val="0"/>
          <w:numId w:val="1"/>
        </w:numPr>
        <w:spacing w:line="360" w:lineRule="auto"/>
        <w:jc w:val="both"/>
        <w:rPr>
          <w:rFonts w:ascii="Arial" w:hAnsi="Arial"/>
          <w:noProof w:val="0"/>
        </w:rPr>
      </w:pPr>
      <w:r>
        <w:rPr>
          <w:rFonts w:ascii="Arial" w:hAnsi="Arial" w:hint="cs"/>
          <w:noProof w:val="0"/>
          <w:rtl/>
        </w:rPr>
        <w:t>עניינה של תביעה דנן הוא בטענות כי עו"ד מעל בכספי לקוח ובבנק אשר הפר החובות המוטלות עליו כלפי הלקוח. ה</w:t>
      </w:r>
      <w:r w:rsidR="00193044">
        <w:rPr>
          <w:rFonts w:ascii="Arial" w:hAnsi="Arial" w:hint="cs"/>
          <w:noProof w:val="0"/>
          <w:rtl/>
        </w:rPr>
        <w:t xml:space="preserve">תביעה הוגשה בעילה חוזית ונזיקית, </w:t>
      </w:r>
      <w:r>
        <w:rPr>
          <w:rFonts w:ascii="Arial" w:hAnsi="Arial" w:hint="cs"/>
          <w:noProof w:val="0"/>
          <w:rtl/>
        </w:rPr>
        <w:t xml:space="preserve">לפיה התובעים מבקשים לחייב את נתבע 1 בסך של 685,327 ₪ ונתבע 3 בסך של 673,263 ₪, וזאת ליום התביעה. </w:t>
      </w:r>
    </w:p>
    <w:p w:rsidR="00AA50C9" w:rsidRDefault="00AA50C9" w:rsidP="00AA50C9">
      <w:pPr>
        <w:pStyle w:val="ad"/>
        <w:spacing w:line="360" w:lineRule="auto"/>
        <w:jc w:val="both"/>
        <w:rPr>
          <w:rFonts w:ascii="Arial" w:hAnsi="Arial"/>
          <w:noProof w:val="0"/>
        </w:rPr>
      </w:pPr>
    </w:p>
    <w:p w:rsidR="00AA50C9" w:rsidRDefault="00AA50C9" w:rsidP="00AA50C9">
      <w:pPr>
        <w:pStyle w:val="ad"/>
        <w:numPr>
          <w:ilvl w:val="0"/>
          <w:numId w:val="1"/>
        </w:numPr>
        <w:spacing w:line="360" w:lineRule="auto"/>
        <w:jc w:val="both"/>
        <w:rPr>
          <w:rFonts w:ascii="Arial" w:hAnsi="Arial"/>
          <w:noProof w:val="0"/>
        </w:rPr>
      </w:pPr>
      <w:r>
        <w:rPr>
          <w:rFonts w:ascii="Arial" w:hAnsi="Arial" w:hint="cs"/>
          <w:noProof w:val="0"/>
          <w:rtl/>
        </w:rPr>
        <w:t xml:space="preserve">תובע 1, מר לורו דוד בטיטו, מתגורר בצרפת ולו מספר נכסים בישראל </w:t>
      </w:r>
      <w:r w:rsidRPr="00AA50C9">
        <w:rPr>
          <w:rFonts w:ascii="Arial" w:hAnsi="Arial" w:hint="cs"/>
          <w:b/>
          <w:bCs/>
          <w:noProof w:val="0"/>
          <w:rtl/>
        </w:rPr>
        <w:t>(להלן: "לורו")</w:t>
      </w:r>
      <w:r>
        <w:rPr>
          <w:rFonts w:ascii="Arial" w:hAnsi="Arial" w:hint="cs"/>
          <w:noProof w:val="0"/>
          <w:rtl/>
        </w:rPr>
        <w:t>.</w:t>
      </w:r>
    </w:p>
    <w:p w:rsidR="00AA50C9" w:rsidRPr="00AA50C9" w:rsidRDefault="00AA50C9" w:rsidP="00AA50C9">
      <w:pPr>
        <w:pStyle w:val="ad"/>
        <w:rPr>
          <w:rFonts w:ascii="Arial" w:hAnsi="Arial"/>
          <w:noProof w:val="0"/>
          <w:rtl/>
        </w:rPr>
      </w:pPr>
    </w:p>
    <w:p w:rsidR="00AA50C9" w:rsidRDefault="00AA50C9" w:rsidP="00221C67">
      <w:pPr>
        <w:pStyle w:val="ad"/>
        <w:spacing w:line="360" w:lineRule="auto"/>
        <w:jc w:val="both"/>
        <w:rPr>
          <w:rFonts w:ascii="Arial" w:hAnsi="Arial"/>
          <w:noProof w:val="0"/>
          <w:rtl/>
        </w:rPr>
      </w:pPr>
      <w:r>
        <w:rPr>
          <w:rFonts w:ascii="Arial" w:hAnsi="Arial" w:hint="cs"/>
          <w:noProof w:val="0"/>
          <w:rtl/>
        </w:rPr>
        <w:t xml:space="preserve">המנוח, סימון בטיטו ז"ל, הוא אביו של לורו, ובמקור התביעה הוגשה גם כן בשמו </w:t>
      </w:r>
      <w:r w:rsidRPr="00AA50C9">
        <w:rPr>
          <w:rFonts w:ascii="Arial" w:hAnsi="Arial" w:hint="cs"/>
          <w:b/>
          <w:bCs/>
          <w:noProof w:val="0"/>
          <w:rtl/>
        </w:rPr>
        <w:t>(להלן: "סימון")</w:t>
      </w:r>
      <w:r>
        <w:rPr>
          <w:rFonts w:ascii="Arial" w:hAnsi="Arial" w:hint="cs"/>
          <w:noProof w:val="0"/>
          <w:rtl/>
        </w:rPr>
        <w:t>. במהלך ניהול המשפט הלך סימון לבית עולמו ו</w:t>
      </w:r>
      <w:r w:rsidR="00221C67">
        <w:rPr>
          <w:rFonts w:ascii="Arial" w:hAnsi="Arial" w:hint="cs"/>
          <w:noProof w:val="0"/>
          <w:rtl/>
        </w:rPr>
        <w:t xml:space="preserve">תחתיו </w:t>
      </w:r>
      <w:r>
        <w:rPr>
          <w:rFonts w:ascii="Arial" w:hAnsi="Arial" w:hint="cs"/>
          <w:noProof w:val="0"/>
          <w:rtl/>
        </w:rPr>
        <w:t xml:space="preserve">צורפו יורשיו בהתאם לצו ירושה שניתן בעניינו. </w:t>
      </w:r>
    </w:p>
    <w:p w:rsidR="00AA50C9" w:rsidRDefault="00AA50C9" w:rsidP="00AA50C9">
      <w:pPr>
        <w:pStyle w:val="ad"/>
        <w:spacing w:line="360" w:lineRule="auto"/>
        <w:jc w:val="both"/>
        <w:rPr>
          <w:rFonts w:ascii="Arial" w:hAnsi="Arial"/>
          <w:noProof w:val="0"/>
          <w:rtl/>
        </w:rPr>
      </w:pPr>
    </w:p>
    <w:p w:rsidR="00AA50C9" w:rsidRDefault="00AA50C9" w:rsidP="00AA50C9">
      <w:pPr>
        <w:pStyle w:val="ad"/>
        <w:spacing w:line="360" w:lineRule="auto"/>
        <w:jc w:val="both"/>
        <w:rPr>
          <w:rFonts w:ascii="Arial" w:hAnsi="Arial"/>
          <w:noProof w:val="0"/>
          <w:rtl/>
        </w:rPr>
      </w:pPr>
      <w:r>
        <w:rPr>
          <w:rFonts w:ascii="Arial" w:hAnsi="Arial" w:hint="cs"/>
          <w:noProof w:val="0"/>
          <w:rtl/>
        </w:rPr>
        <w:t>נתבע</w:t>
      </w:r>
      <w:r w:rsidR="00CB3381">
        <w:rPr>
          <w:rFonts w:ascii="Arial" w:hAnsi="Arial" w:hint="cs"/>
          <w:noProof w:val="0"/>
          <w:rtl/>
        </w:rPr>
        <w:t xml:space="preserve"> 1, מר אליהו סויסה, הינו עו"ד במקצועו, אשר ייצג את לורו בעסקה נשוא התביעה, כמפורט בהמשך </w:t>
      </w:r>
      <w:r w:rsidR="00CB3381" w:rsidRPr="00CB3381">
        <w:rPr>
          <w:rFonts w:ascii="Arial" w:hAnsi="Arial" w:hint="cs"/>
          <w:b/>
          <w:bCs/>
          <w:noProof w:val="0"/>
          <w:rtl/>
        </w:rPr>
        <w:t>(להלן: "עו"ד סויסה")</w:t>
      </w:r>
      <w:r w:rsidR="00CB3381">
        <w:rPr>
          <w:rFonts w:ascii="Arial" w:hAnsi="Arial" w:hint="cs"/>
          <w:noProof w:val="0"/>
          <w:rtl/>
        </w:rPr>
        <w:t>.</w:t>
      </w:r>
    </w:p>
    <w:p w:rsidR="00CB3381" w:rsidRDefault="00CB3381" w:rsidP="00AA50C9">
      <w:pPr>
        <w:pStyle w:val="ad"/>
        <w:spacing w:line="360" w:lineRule="auto"/>
        <w:jc w:val="both"/>
        <w:rPr>
          <w:rFonts w:ascii="Arial" w:hAnsi="Arial"/>
          <w:noProof w:val="0"/>
          <w:rtl/>
        </w:rPr>
      </w:pPr>
    </w:p>
    <w:p w:rsidR="00CB3381" w:rsidRDefault="00CB3381" w:rsidP="006F3583">
      <w:pPr>
        <w:pStyle w:val="ad"/>
        <w:spacing w:line="360" w:lineRule="auto"/>
        <w:jc w:val="both"/>
        <w:rPr>
          <w:rFonts w:ascii="Arial" w:hAnsi="Arial"/>
          <w:noProof w:val="0"/>
        </w:rPr>
      </w:pPr>
      <w:r>
        <w:rPr>
          <w:rFonts w:ascii="Arial" w:hAnsi="Arial" w:hint="cs"/>
          <w:noProof w:val="0"/>
          <w:rtl/>
        </w:rPr>
        <w:lastRenderedPageBreak/>
        <w:t>נתבע 3, בנק דיסקונט לישראל בע"מ, הינו בנק מסחרי</w:t>
      </w:r>
      <w:r w:rsidR="00167A42">
        <w:rPr>
          <w:rFonts w:ascii="Arial" w:hAnsi="Arial" w:hint="cs"/>
          <w:noProof w:val="0"/>
          <w:rtl/>
        </w:rPr>
        <w:t xml:space="preserve"> </w:t>
      </w:r>
      <w:r w:rsidR="00632196">
        <w:rPr>
          <w:rFonts w:ascii="Arial" w:hAnsi="Arial" w:hint="cs"/>
          <w:noProof w:val="0"/>
          <w:rtl/>
        </w:rPr>
        <w:t xml:space="preserve">בו ניהלו </w:t>
      </w:r>
      <w:r w:rsidR="00221C67">
        <w:rPr>
          <w:rFonts w:ascii="Arial" w:hAnsi="Arial" w:hint="cs"/>
          <w:noProof w:val="0"/>
          <w:rtl/>
        </w:rPr>
        <w:t>לורו ו</w:t>
      </w:r>
      <w:r w:rsidR="00632196">
        <w:rPr>
          <w:rFonts w:ascii="Arial" w:hAnsi="Arial" w:hint="cs"/>
          <w:noProof w:val="0"/>
          <w:rtl/>
        </w:rPr>
        <w:t>ס</w:t>
      </w:r>
      <w:r w:rsidR="00221C67">
        <w:rPr>
          <w:rFonts w:ascii="Arial" w:hAnsi="Arial" w:hint="cs"/>
          <w:noProof w:val="0"/>
          <w:rtl/>
        </w:rPr>
        <w:t xml:space="preserve">ימון ז''ל חשבון בנק על שם כל אחד מהם </w:t>
      </w:r>
      <w:r w:rsidRPr="00CB3381">
        <w:rPr>
          <w:rFonts w:ascii="Arial" w:hAnsi="Arial" w:hint="cs"/>
          <w:b/>
          <w:bCs/>
          <w:noProof w:val="0"/>
          <w:rtl/>
        </w:rPr>
        <w:t xml:space="preserve">(להלן: </w:t>
      </w:r>
      <w:r w:rsidR="006F3583" w:rsidRPr="006F3583">
        <w:rPr>
          <w:rFonts w:ascii="Arial" w:hAnsi="Arial" w:hint="cs"/>
          <w:b/>
          <w:bCs/>
          <w:noProof w:val="0"/>
          <w:rtl/>
        </w:rPr>
        <w:t>''הבנק''</w:t>
      </w:r>
      <w:r w:rsidRPr="00CB3381">
        <w:rPr>
          <w:rFonts w:ascii="Arial" w:hAnsi="Arial" w:hint="cs"/>
          <w:b/>
          <w:bCs/>
          <w:noProof w:val="0"/>
          <w:rtl/>
        </w:rPr>
        <w:t>).</w:t>
      </w:r>
    </w:p>
    <w:p w:rsidR="00AA50C9" w:rsidRPr="00CB3381" w:rsidRDefault="00AA50C9" w:rsidP="00AA50C9">
      <w:pPr>
        <w:pStyle w:val="ad"/>
        <w:rPr>
          <w:rFonts w:ascii="Arial" w:hAnsi="Arial"/>
          <w:noProof w:val="0"/>
          <w:rtl/>
        </w:rPr>
      </w:pPr>
    </w:p>
    <w:p w:rsidR="00AA50C9" w:rsidRDefault="00CB3381" w:rsidP="00632196">
      <w:pPr>
        <w:pStyle w:val="ad"/>
        <w:numPr>
          <w:ilvl w:val="0"/>
          <w:numId w:val="1"/>
        </w:numPr>
        <w:spacing w:line="360" w:lineRule="auto"/>
        <w:jc w:val="both"/>
        <w:rPr>
          <w:rFonts w:ascii="Arial" w:hAnsi="Arial"/>
          <w:noProof w:val="0"/>
        </w:rPr>
      </w:pPr>
      <w:r>
        <w:rPr>
          <w:rFonts w:ascii="Arial" w:hAnsi="Arial" w:hint="cs"/>
          <w:noProof w:val="0"/>
          <w:rtl/>
        </w:rPr>
        <w:t xml:space="preserve">במועדים הרלוונטיים לתביעה היה מר ניב ויגדור בעל זכויות בבית מגורים </w:t>
      </w:r>
      <w:r>
        <w:rPr>
          <w:rFonts w:ascii="Arial" w:hAnsi="Arial"/>
          <w:noProof w:val="0"/>
          <w:rtl/>
        </w:rPr>
        <w:t>–</w:t>
      </w:r>
      <w:r>
        <w:rPr>
          <w:rFonts w:ascii="Arial" w:hAnsi="Arial" w:hint="cs"/>
          <w:noProof w:val="0"/>
          <w:rtl/>
        </w:rPr>
        <w:t xml:space="preserve"> וילה ברח' העגור 39, שכונה 7 בקיסריה </w:t>
      </w:r>
      <w:r w:rsidRPr="00CB3381">
        <w:rPr>
          <w:rFonts w:ascii="Arial" w:hAnsi="Arial" w:hint="cs"/>
          <w:b/>
          <w:bCs/>
          <w:noProof w:val="0"/>
          <w:rtl/>
        </w:rPr>
        <w:t>(להלן: "ניב"</w:t>
      </w:r>
      <w:r>
        <w:rPr>
          <w:rFonts w:ascii="Arial" w:hAnsi="Arial" w:hint="cs"/>
          <w:noProof w:val="0"/>
          <w:rtl/>
        </w:rPr>
        <w:t xml:space="preserve"> ו-</w:t>
      </w:r>
      <w:r w:rsidRPr="00CB3381">
        <w:rPr>
          <w:rFonts w:ascii="Arial" w:hAnsi="Arial" w:hint="cs"/>
          <w:b/>
          <w:bCs/>
          <w:noProof w:val="0"/>
          <w:rtl/>
        </w:rPr>
        <w:t xml:space="preserve">"הבית" </w:t>
      </w:r>
      <w:r>
        <w:rPr>
          <w:rFonts w:ascii="Arial" w:hAnsi="Arial" w:hint="cs"/>
          <w:noProof w:val="0"/>
          <w:rtl/>
        </w:rPr>
        <w:t>בהתאם). לימים, ניב הסתבך בחובות והתנהל בעניינו</w:t>
      </w:r>
      <w:r w:rsidR="00BA09B8">
        <w:rPr>
          <w:rFonts w:ascii="Arial" w:hAnsi="Arial" w:hint="cs"/>
          <w:noProof w:val="0"/>
          <w:rtl/>
        </w:rPr>
        <w:t xml:space="preserve"> בבית משפט המחוזי בחיפה תיק פש"ר 43972-06-15 </w:t>
      </w:r>
      <w:r w:rsidR="00BA09B8" w:rsidRPr="00BA09B8">
        <w:rPr>
          <w:rFonts w:ascii="Arial" w:hAnsi="Arial" w:hint="cs"/>
          <w:b/>
          <w:bCs/>
          <w:noProof w:val="0"/>
          <w:rtl/>
        </w:rPr>
        <w:t>(להלן: "תיק הפש"ר")</w:t>
      </w:r>
      <w:r w:rsidR="00BA09B8">
        <w:rPr>
          <w:rFonts w:ascii="Arial" w:hAnsi="Arial" w:hint="cs"/>
          <w:noProof w:val="0"/>
          <w:rtl/>
        </w:rPr>
        <w:t xml:space="preserve">. במסגרת תיק הפש"ר הוצע הבית למכירה וביום 09.02.2015 רכשה אמו של ניב, גב' רות ויגדור, את הבית בתמורה לסך של 6,000,000 ₪ </w:t>
      </w:r>
      <w:r w:rsidR="00BA09B8" w:rsidRPr="00BA09B8">
        <w:rPr>
          <w:rFonts w:ascii="Arial" w:hAnsi="Arial" w:hint="cs"/>
          <w:b/>
          <w:bCs/>
          <w:noProof w:val="0"/>
          <w:rtl/>
        </w:rPr>
        <w:t>(להלן: "רות"</w:t>
      </w:r>
      <w:r w:rsidR="00BA09B8">
        <w:rPr>
          <w:rFonts w:ascii="Arial" w:hAnsi="Arial" w:hint="cs"/>
          <w:noProof w:val="0"/>
          <w:rtl/>
        </w:rPr>
        <w:t xml:space="preserve"> או </w:t>
      </w:r>
      <w:r w:rsidR="00BA09B8" w:rsidRPr="00BA09B8">
        <w:rPr>
          <w:rFonts w:ascii="Arial" w:hAnsi="Arial" w:hint="cs"/>
          <w:b/>
          <w:bCs/>
          <w:noProof w:val="0"/>
          <w:rtl/>
        </w:rPr>
        <w:t>"המוכרת"</w:t>
      </w:r>
      <w:r w:rsidR="00BA09B8">
        <w:rPr>
          <w:rFonts w:ascii="Arial" w:hAnsi="Arial" w:hint="cs"/>
          <w:noProof w:val="0"/>
          <w:rtl/>
        </w:rPr>
        <w:t xml:space="preserve"> בהתאם). </w:t>
      </w:r>
    </w:p>
    <w:p w:rsidR="00BA09B8" w:rsidRDefault="00BA09B8" w:rsidP="00BA09B8">
      <w:pPr>
        <w:pStyle w:val="ad"/>
        <w:spacing w:line="360" w:lineRule="auto"/>
        <w:jc w:val="both"/>
        <w:rPr>
          <w:rFonts w:ascii="Arial" w:hAnsi="Arial"/>
          <w:noProof w:val="0"/>
        </w:rPr>
      </w:pPr>
    </w:p>
    <w:p w:rsidR="00BA09B8" w:rsidRDefault="00BA09B8" w:rsidP="00632196">
      <w:pPr>
        <w:pStyle w:val="ad"/>
        <w:numPr>
          <w:ilvl w:val="0"/>
          <w:numId w:val="1"/>
        </w:numPr>
        <w:spacing w:line="360" w:lineRule="auto"/>
        <w:jc w:val="both"/>
        <w:rPr>
          <w:rFonts w:ascii="Arial" w:hAnsi="Arial"/>
          <w:noProof w:val="0"/>
        </w:rPr>
      </w:pPr>
      <w:r>
        <w:rPr>
          <w:rFonts w:ascii="Arial" w:hAnsi="Arial" w:hint="cs"/>
          <w:noProof w:val="0"/>
          <w:rtl/>
        </w:rPr>
        <w:t xml:space="preserve">בסוף שנת 2016 התקיימה פגישה אקראית בין לורו לבין מר מאיר אלון, קרוב משפחה של רות </w:t>
      </w:r>
      <w:r>
        <w:rPr>
          <w:rFonts w:ascii="Arial" w:hAnsi="Arial" w:hint="cs"/>
          <w:b/>
          <w:bCs/>
          <w:noProof w:val="0"/>
          <w:rtl/>
        </w:rPr>
        <w:t>(להלן: "אלון")</w:t>
      </w:r>
      <w:r>
        <w:rPr>
          <w:rFonts w:ascii="Arial" w:hAnsi="Arial" w:hint="cs"/>
          <w:noProof w:val="0"/>
          <w:rtl/>
        </w:rPr>
        <w:t xml:space="preserve"> וב</w:t>
      </w:r>
      <w:r w:rsidR="00632196">
        <w:rPr>
          <w:rFonts w:ascii="Arial" w:hAnsi="Arial" w:hint="cs"/>
          <w:noProof w:val="0"/>
          <w:rtl/>
        </w:rPr>
        <w:t xml:space="preserve">מהלכה </w:t>
      </w:r>
      <w:r>
        <w:rPr>
          <w:rFonts w:ascii="Arial" w:hAnsi="Arial" w:hint="cs"/>
          <w:noProof w:val="0"/>
          <w:rtl/>
        </w:rPr>
        <w:t>הודיע לורו כ</w:t>
      </w:r>
      <w:r w:rsidR="00027606">
        <w:rPr>
          <w:rFonts w:ascii="Arial" w:hAnsi="Arial" w:hint="cs"/>
          <w:noProof w:val="0"/>
          <w:rtl/>
        </w:rPr>
        <w:t>י הוא מעוניין ברכישת נכס בישראל. אלון סיפר ללורו כי רות מעוניינת במכירת הבית, כי רק הוא מוסמך לנהל בשמה את המ</w:t>
      </w:r>
      <w:r w:rsidR="00632196">
        <w:rPr>
          <w:rFonts w:ascii="Arial" w:hAnsi="Arial" w:hint="cs"/>
          <w:noProof w:val="0"/>
          <w:rtl/>
        </w:rPr>
        <w:t>ו''מ</w:t>
      </w:r>
      <w:r w:rsidR="00027606">
        <w:rPr>
          <w:rFonts w:ascii="Arial" w:hAnsi="Arial" w:hint="cs"/>
          <w:noProof w:val="0"/>
          <w:rtl/>
        </w:rPr>
        <w:t xml:space="preserve"> והשניים נסעו לבית על מנת להציג אותו בפני לורו. בנסיבות שבמחלוקת בין הצדדים, </w:t>
      </w:r>
      <w:r w:rsidR="00632196">
        <w:rPr>
          <w:rFonts w:ascii="Arial" w:hAnsi="Arial" w:hint="cs"/>
          <w:noProof w:val="0"/>
          <w:rtl/>
        </w:rPr>
        <w:t xml:space="preserve">ועל כך </w:t>
      </w:r>
      <w:r w:rsidR="00027606">
        <w:rPr>
          <w:rFonts w:ascii="Arial" w:hAnsi="Arial" w:hint="cs"/>
          <w:noProof w:val="0"/>
          <w:rtl/>
        </w:rPr>
        <w:t>בהמשך, סוכם כי התמורה עבור הבית תעמוד על סך של 7,200,000 ₪.</w:t>
      </w:r>
    </w:p>
    <w:p w:rsidR="00027606" w:rsidRPr="00027606" w:rsidRDefault="00027606" w:rsidP="00027606">
      <w:pPr>
        <w:pStyle w:val="ad"/>
        <w:rPr>
          <w:rFonts w:ascii="Arial" w:hAnsi="Arial"/>
          <w:noProof w:val="0"/>
          <w:rtl/>
        </w:rPr>
      </w:pPr>
    </w:p>
    <w:p w:rsidR="00027606" w:rsidRDefault="00027606" w:rsidP="0007672B">
      <w:pPr>
        <w:pStyle w:val="ad"/>
        <w:numPr>
          <w:ilvl w:val="0"/>
          <w:numId w:val="1"/>
        </w:numPr>
        <w:spacing w:line="360" w:lineRule="auto"/>
        <w:jc w:val="both"/>
        <w:rPr>
          <w:rFonts w:ascii="Arial" w:hAnsi="Arial"/>
          <w:noProof w:val="0"/>
        </w:rPr>
      </w:pPr>
      <w:r>
        <w:rPr>
          <w:rFonts w:ascii="Arial" w:hAnsi="Arial" w:hint="cs"/>
          <w:noProof w:val="0"/>
          <w:rtl/>
        </w:rPr>
        <w:t>בין לבין, לורו פנה לקרוב משפח</w:t>
      </w:r>
      <w:r w:rsidR="0007672B">
        <w:rPr>
          <w:rFonts w:ascii="Arial" w:hAnsi="Arial" w:hint="cs"/>
          <w:noProof w:val="0"/>
          <w:rtl/>
        </w:rPr>
        <w:t>ה</w:t>
      </w:r>
      <w:r>
        <w:rPr>
          <w:rFonts w:ascii="Arial" w:hAnsi="Arial" w:hint="cs"/>
          <w:noProof w:val="0"/>
          <w:rtl/>
        </w:rPr>
        <w:t xml:space="preserve">, מר יוסי בטיטו </w:t>
      </w:r>
      <w:r w:rsidRPr="00027606">
        <w:rPr>
          <w:rFonts w:ascii="Arial" w:hAnsi="Arial" w:hint="cs"/>
          <w:b/>
          <w:bCs/>
          <w:noProof w:val="0"/>
          <w:rtl/>
        </w:rPr>
        <w:t>(להלן: "יוסי")</w:t>
      </w:r>
      <w:r w:rsidR="0007672B">
        <w:rPr>
          <w:rFonts w:ascii="Arial" w:hAnsi="Arial" w:hint="cs"/>
          <w:noProof w:val="0"/>
          <w:rtl/>
        </w:rPr>
        <w:t xml:space="preserve">, </w:t>
      </w:r>
      <w:r>
        <w:rPr>
          <w:rFonts w:ascii="Arial" w:hAnsi="Arial" w:hint="cs"/>
          <w:noProof w:val="0"/>
          <w:rtl/>
        </w:rPr>
        <w:t>שיתף אותו בעניין וביקש ממנ</w:t>
      </w:r>
      <w:r w:rsidR="0089482E">
        <w:rPr>
          <w:rFonts w:ascii="Arial" w:hAnsi="Arial" w:hint="cs"/>
          <w:noProof w:val="0"/>
          <w:rtl/>
        </w:rPr>
        <w:t xml:space="preserve">ו לאתר עו"ד </w:t>
      </w:r>
      <w:r w:rsidR="0007672B">
        <w:rPr>
          <w:rFonts w:ascii="Arial" w:hAnsi="Arial" w:hint="cs"/>
          <w:noProof w:val="0"/>
          <w:rtl/>
        </w:rPr>
        <w:t>לטיפול בעסקה</w:t>
      </w:r>
      <w:r w:rsidR="0089482E">
        <w:rPr>
          <w:rFonts w:ascii="Arial" w:hAnsi="Arial" w:hint="cs"/>
          <w:noProof w:val="0"/>
          <w:rtl/>
        </w:rPr>
        <w:t xml:space="preserve"> </w:t>
      </w:r>
      <w:r w:rsidR="0007672B">
        <w:rPr>
          <w:rFonts w:ascii="Arial" w:hAnsi="Arial" w:hint="cs"/>
          <w:noProof w:val="0"/>
          <w:rtl/>
        </w:rPr>
        <w:t>ל</w:t>
      </w:r>
      <w:r w:rsidR="0089482E">
        <w:rPr>
          <w:rFonts w:ascii="Arial" w:hAnsi="Arial" w:hint="cs"/>
          <w:noProof w:val="0"/>
          <w:rtl/>
        </w:rPr>
        <w:t xml:space="preserve">רכישת הבית. </w:t>
      </w:r>
      <w:r w:rsidR="0007672B">
        <w:rPr>
          <w:rFonts w:ascii="Arial" w:hAnsi="Arial" w:hint="cs"/>
          <w:noProof w:val="0"/>
          <w:rtl/>
        </w:rPr>
        <w:t xml:space="preserve">בשל </w:t>
      </w:r>
      <w:r w:rsidR="0089482E">
        <w:rPr>
          <w:rFonts w:ascii="Arial" w:hAnsi="Arial" w:hint="cs"/>
          <w:noProof w:val="0"/>
          <w:rtl/>
        </w:rPr>
        <w:t>ה</w:t>
      </w:r>
      <w:r w:rsidR="0007672B">
        <w:rPr>
          <w:rFonts w:ascii="Arial" w:hAnsi="Arial" w:hint="cs"/>
          <w:noProof w:val="0"/>
          <w:rtl/>
        </w:rPr>
        <w:t>י</w:t>
      </w:r>
      <w:r w:rsidR="0089482E">
        <w:rPr>
          <w:rFonts w:ascii="Arial" w:hAnsi="Arial" w:hint="cs"/>
          <w:noProof w:val="0"/>
          <w:rtl/>
        </w:rPr>
        <w:t>כרות מוקדמת</w:t>
      </w:r>
      <w:r w:rsidR="0007672B">
        <w:rPr>
          <w:rFonts w:ascii="Arial" w:hAnsi="Arial" w:hint="cs"/>
          <w:noProof w:val="0"/>
          <w:rtl/>
        </w:rPr>
        <w:t>, יוסי פנה ל</w:t>
      </w:r>
      <w:r w:rsidR="0089482E">
        <w:rPr>
          <w:rFonts w:ascii="Arial" w:hAnsi="Arial" w:hint="cs"/>
          <w:noProof w:val="0"/>
          <w:rtl/>
        </w:rPr>
        <w:t xml:space="preserve">עו"ד סויסה, </w:t>
      </w:r>
      <w:r w:rsidR="0007672B">
        <w:rPr>
          <w:rFonts w:ascii="Arial" w:hAnsi="Arial" w:hint="cs"/>
          <w:noProof w:val="0"/>
          <w:rtl/>
        </w:rPr>
        <w:t xml:space="preserve">ובעקבות </w:t>
      </w:r>
      <w:r w:rsidR="0089482E">
        <w:rPr>
          <w:rFonts w:ascii="Arial" w:hAnsi="Arial" w:hint="cs"/>
          <w:noProof w:val="0"/>
          <w:rtl/>
        </w:rPr>
        <w:t xml:space="preserve">זאת לורו שכר את שירותיו לטיפול בעסקה, כל זאת מבלי שנערך ונחתם ביניהם הסכם שכ"ט בכתב. </w:t>
      </w:r>
    </w:p>
    <w:p w:rsidR="0089482E" w:rsidRPr="0089482E" w:rsidRDefault="0089482E" w:rsidP="0089482E">
      <w:pPr>
        <w:pStyle w:val="ad"/>
        <w:rPr>
          <w:rFonts w:ascii="Arial" w:hAnsi="Arial"/>
          <w:noProof w:val="0"/>
          <w:rtl/>
        </w:rPr>
      </w:pPr>
    </w:p>
    <w:p w:rsidR="0089482E" w:rsidRDefault="0089482E" w:rsidP="00BC23B9">
      <w:pPr>
        <w:pStyle w:val="ad"/>
        <w:numPr>
          <w:ilvl w:val="0"/>
          <w:numId w:val="1"/>
        </w:numPr>
        <w:spacing w:line="360" w:lineRule="auto"/>
        <w:jc w:val="both"/>
        <w:rPr>
          <w:rFonts w:ascii="Arial" w:hAnsi="Arial"/>
          <w:noProof w:val="0"/>
        </w:rPr>
      </w:pPr>
      <w:r>
        <w:rPr>
          <w:rFonts w:ascii="Arial" w:hAnsi="Arial" w:hint="cs"/>
          <w:noProof w:val="0"/>
          <w:rtl/>
        </w:rPr>
        <w:t>ביום 29.12.2016 חתם לורו על ייפוי כוח בלתי חוזר</w:t>
      </w:r>
      <w:r w:rsidR="0007672B">
        <w:rPr>
          <w:rFonts w:ascii="Arial" w:hAnsi="Arial" w:hint="cs"/>
          <w:noProof w:val="0"/>
          <w:rtl/>
        </w:rPr>
        <w:t xml:space="preserve">, לפיו הוא ייפה את כוחו של </w:t>
      </w:r>
      <w:r>
        <w:rPr>
          <w:rFonts w:ascii="Arial" w:hAnsi="Arial" w:hint="cs"/>
          <w:noProof w:val="0"/>
          <w:rtl/>
        </w:rPr>
        <w:t>עו"ד סויסה</w:t>
      </w:r>
      <w:r w:rsidR="0007672B">
        <w:rPr>
          <w:rFonts w:ascii="Arial" w:hAnsi="Arial" w:hint="cs"/>
          <w:noProof w:val="0"/>
          <w:rtl/>
        </w:rPr>
        <w:t xml:space="preserve"> </w:t>
      </w:r>
      <w:r>
        <w:rPr>
          <w:rFonts w:ascii="Arial" w:hAnsi="Arial" w:hint="cs"/>
          <w:noProof w:val="0"/>
          <w:rtl/>
        </w:rPr>
        <w:t>לפעול בשמו ולחתום במקומו על כל מסמך במסגרת העסקה המתהווה לרכישת הבית</w:t>
      </w:r>
      <w:r w:rsidRPr="0089482E">
        <w:rPr>
          <w:rFonts w:ascii="Arial" w:hAnsi="Arial" w:hint="cs"/>
          <w:b/>
          <w:bCs/>
          <w:noProof w:val="0"/>
          <w:rtl/>
        </w:rPr>
        <w:t xml:space="preserve"> (להלן: "ייפוי הכוח")</w:t>
      </w:r>
      <w:r>
        <w:rPr>
          <w:rFonts w:ascii="Arial" w:hAnsi="Arial" w:hint="cs"/>
          <w:noProof w:val="0"/>
          <w:rtl/>
        </w:rPr>
        <w:t xml:space="preserve">. בהתאם לייפוי הכוח </w:t>
      </w:r>
      <w:r w:rsidR="0007672B">
        <w:rPr>
          <w:rFonts w:ascii="Arial" w:hAnsi="Arial" w:hint="cs"/>
          <w:noProof w:val="0"/>
          <w:rtl/>
        </w:rPr>
        <w:t xml:space="preserve">ניתנה </w:t>
      </w:r>
      <w:r>
        <w:rPr>
          <w:rFonts w:ascii="Arial" w:hAnsi="Arial" w:hint="cs"/>
          <w:noProof w:val="0"/>
          <w:rtl/>
        </w:rPr>
        <w:t>לעו"</w:t>
      </w:r>
      <w:r w:rsidR="008775BA">
        <w:rPr>
          <w:rFonts w:ascii="Arial" w:hAnsi="Arial" w:hint="cs"/>
          <w:noProof w:val="0"/>
          <w:rtl/>
        </w:rPr>
        <w:t>ד סויסה הרשא</w:t>
      </w:r>
      <w:r>
        <w:rPr>
          <w:rFonts w:ascii="Arial" w:hAnsi="Arial" w:hint="cs"/>
          <w:noProof w:val="0"/>
          <w:rtl/>
        </w:rPr>
        <w:t>ה לפעול בחשבון שהתנהל על ש</w:t>
      </w:r>
      <w:r w:rsidR="00BC23B9">
        <w:rPr>
          <w:rFonts w:ascii="Arial" w:hAnsi="Arial" w:hint="cs"/>
          <w:noProof w:val="0"/>
          <w:rtl/>
        </w:rPr>
        <w:t>ם לורו בבנק הבינלאומי-</w:t>
      </w:r>
      <w:r>
        <w:rPr>
          <w:rFonts w:ascii="Arial" w:hAnsi="Arial" w:hint="cs"/>
          <w:noProof w:val="0"/>
          <w:rtl/>
        </w:rPr>
        <w:t>סניף אשדוד</w:t>
      </w:r>
      <w:r w:rsidR="008775BA">
        <w:rPr>
          <w:rFonts w:ascii="Arial" w:hAnsi="Arial" w:hint="cs"/>
          <w:noProof w:val="0"/>
          <w:rtl/>
        </w:rPr>
        <w:t xml:space="preserve">, הכל לצורך קיום התחייבויותיו לרכישת הבית. </w:t>
      </w:r>
    </w:p>
    <w:p w:rsidR="008775BA" w:rsidRPr="008775BA" w:rsidRDefault="008775BA" w:rsidP="008775BA">
      <w:pPr>
        <w:pStyle w:val="ad"/>
        <w:rPr>
          <w:rFonts w:ascii="Arial" w:hAnsi="Arial"/>
          <w:noProof w:val="0"/>
          <w:rtl/>
        </w:rPr>
      </w:pPr>
    </w:p>
    <w:p w:rsidR="008775BA" w:rsidRPr="008775BA" w:rsidRDefault="008775BA" w:rsidP="00DF21A2">
      <w:pPr>
        <w:pStyle w:val="ad"/>
        <w:numPr>
          <w:ilvl w:val="0"/>
          <w:numId w:val="1"/>
        </w:numPr>
        <w:spacing w:line="360" w:lineRule="auto"/>
        <w:jc w:val="both"/>
        <w:rPr>
          <w:rFonts w:ascii="Arial" w:hAnsi="Arial"/>
          <w:b/>
          <w:bCs/>
          <w:noProof w:val="0"/>
        </w:rPr>
      </w:pPr>
      <w:r>
        <w:rPr>
          <w:rFonts w:ascii="Arial" w:hAnsi="Arial" w:hint="cs"/>
          <w:noProof w:val="0"/>
          <w:rtl/>
        </w:rPr>
        <w:t xml:space="preserve">ביום 30.01.2017 נערך ונחתם הסכם, לפיו רכש </w:t>
      </w:r>
      <w:r w:rsidR="002C7F25">
        <w:rPr>
          <w:rFonts w:ascii="Arial" w:hAnsi="Arial" w:hint="cs"/>
          <w:noProof w:val="0"/>
          <w:rtl/>
        </w:rPr>
        <w:t>לורו מ-רות</w:t>
      </w:r>
      <w:r>
        <w:rPr>
          <w:rFonts w:ascii="Arial" w:hAnsi="Arial" w:hint="cs"/>
          <w:noProof w:val="0"/>
          <w:rtl/>
        </w:rPr>
        <w:t xml:space="preserve"> את הבית בתמורה לסך של 7,200,000 ₪ </w:t>
      </w:r>
      <w:r w:rsidR="002C7F25">
        <w:rPr>
          <w:rFonts w:ascii="Arial" w:hAnsi="Arial" w:hint="cs"/>
          <w:b/>
          <w:bCs/>
          <w:noProof w:val="0"/>
          <w:rtl/>
        </w:rPr>
        <w:t xml:space="preserve">(להלן: </w:t>
      </w:r>
      <w:r w:rsidRPr="008775BA">
        <w:rPr>
          <w:rFonts w:ascii="Arial" w:hAnsi="Arial" w:hint="cs"/>
          <w:b/>
          <w:bCs/>
          <w:noProof w:val="0"/>
          <w:rtl/>
        </w:rPr>
        <w:t>"הסכם המכר")</w:t>
      </w:r>
      <w:r>
        <w:rPr>
          <w:rFonts w:ascii="Arial" w:hAnsi="Arial" w:hint="cs"/>
          <w:noProof w:val="0"/>
          <w:rtl/>
        </w:rPr>
        <w:t xml:space="preserve">. התמורה הנ"ל </w:t>
      </w:r>
      <w:r w:rsidR="002C7F25">
        <w:rPr>
          <w:rFonts w:ascii="Arial" w:hAnsi="Arial" w:hint="cs"/>
          <w:noProof w:val="0"/>
          <w:rtl/>
        </w:rPr>
        <w:t xml:space="preserve">סולקה במלואה ובמועדים המוסכמים באמצעות הוראות אשר נתן </w:t>
      </w:r>
      <w:r>
        <w:rPr>
          <w:rFonts w:ascii="Arial" w:hAnsi="Arial" w:hint="cs"/>
          <w:noProof w:val="0"/>
          <w:rtl/>
        </w:rPr>
        <w:t xml:space="preserve">עו"ד סויסה </w:t>
      </w:r>
      <w:r w:rsidR="002C7F25">
        <w:rPr>
          <w:rFonts w:ascii="Arial" w:hAnsi="Arial" w:hint="cs"/>
          <w:noProof w:val="0"/>
          <w:rtl/>
        </w:rPr>
        <w:t>לבנק הבינלאומי בו התנהל חשבו</w:t>
      </w:r>
      <w:r w:rsidR="00DF21A2">
        <w:rPr>
          <w:rFonts w:ascii="Arial" w:hAnsi="Arial" w:hint="cs"/>
          <w:noProof w:val="0"/>
          <w:rtl/>
        </w:rPr>
        <w:t>נו</w:t>
      </w:r>
      <w:r w:rsidR="002C7F25">
        <w:rPr>
          <w:rFonts w:ascii="Arial" w:hAnsi="Arial" w:hint="cs"/>
          <w:noProof w:val="0"/>
          <w:rtl/>
        </w:rPr>
        <w:t xml:space="preserve"> של לורו, </w:t>
      </w:r>
      <w:r w:rsidR="00DF21A2">
        <w:rPr>
          <w:rFonts w:ascii="Arial" w:hAnsi="Arial" w:hint="cs"/>
          <w:noProof w:val="0"/>
          <w:rtl/>
        </w:rPr>
        <w:t xml:space="preserve">הכל על פי </w:t>
      </w:r>
      <w:r>
        <w:rPr>
          <w:rFonts w:ascii="Arial" w:hAnsi="Arial" w:hint="cs"/>
          <w:noProof w:val="0"/>
          <w:rtl/>
        </w:rPr>
        <w:t>י</w:t>
      </w:r>
      <w:r w:rsidR="00DF21A2">
        <w:rPr>
          <w:rFonts w:ascii="Arial" w:hAnsi="Arial" w:hint="cs"/>
          <w:noProof w:val="0"/>
          <w:rtl/>
        </w:rPr>
        <w:t>י</w:t>
      </w:r>
      <w:r>
        <w:rPr>
          <w:rFonts w:ascii="Arial" w:hAnsi="Arial" w:hint="cs"/>
          <w:noProof w:val="0"/>
          <w:rtl/>
        </w:rPr>
        <w:t xml:space="preserve">פוי הכוח </w:t>
      </w:r>
      <w:r w:rsidR="00DF21A2">
        <w:rPr>
          <w:rFonts w:ascii="Arial" w:hAnsi="Arial" w:hint="cs"/>
          <w:noProof w:val="0"/>
          <w:rtl/>
        </w:rPr>
        <w:t xml:space="preserve">האמור. </w:t>
      </w:r>
    </w:p>
    <w:p w:rsidR="008775BA" w:rsidRPr="008775BA" w:rsidRDefault="008775BA" w:rsidP="008775BA">
      <w:pPr>
        <w:pStyle w:val="ad"/>
        <w:rPr>
          <w:rFonts w:ascii="Arial" w:hAnsi="Arial"/>
          <w:b/>
          <w:bCs/>
          <w:noProof w:val="0"/>
          <w:rtl/>
        </w:rPr>
      </w:pPr>
    </w:p>
    <w:p w:rsidR="008775BA" w:rsidRDefault="008775BA" w:rsidP="00DF21A2">
      <w:pPr>
        <w:pStyle w:val="ad"/>
        <w:numPr>
          <w:ilvl w:val="0"/>
          <w:numId w:val="1"/>
        </w:numPr>
        <w:spacing w:line="360" w:lineRule="auto"/>
        <w:jc w:val="both"/>
        <w:rPr>
          <w:rFonts w:ascii="Arial" w:hAnsi="Arial"/>
          <w:noProof w:val="0"/>
        </w:rPr>
      </w:pPr>
      <w:r>
        <w:rPr>
          <w:rFonts w:ascii="Arial" w:hAnsi="Arial" w:hint="cs"/>
          <w:noProof w:val="0"/>
          <w:rtl/>
        </w:rPr>
        <w:t xml:space="preserve">ביום 08.03.2017 הגיש עו"ד סויסה לרשויות המס שומה עצמית, לפיה מס הרכישה עבור רכישת הבית הינו בסך של 620,652 ₪ </w:t>
      </w:r>
      <w:r w:rsidRPr="008775BA">
        <w:rPr>
          <w:rFonts w:ascii="Arial" w:hAnsi="Arial" w:hint="cs"/>
          <w:b/>
          <w:bCs/>
          <w:noProof w:val="0"/>
          <w:rtl/>
        </w:rPr>
        <w:t>(להלן: "מס הרכישה")</w:t>
      </w:r>
      <w:r>
        <w:rPr>
          <w:rFonts w:ascii="Arial" w:hAnsi="Arial" w:hint="cs"/>
          <w:noProof w:val="0"/>
          <w:rtl/>
        </w:rPr>
        <w:t>. בטופס ה</w:t>
      </w:r>
      <w:r w:rsidR="00DF21A2">
        <w:rPr>
          <w:rFonts w:ascii="Arial" w:hAnsi="Arial" w:hint="cs"/>
          <w:noProof w:val="0"/>
          <w:rtl/>
        </w:rPr>
        <w:t xml:space="preserve">שומה </w:t>
      </w:r>
      <w:r>
        <w:rPr>
          <w:rFonts w:ascii="Arial" w:hAnsi="Arial" w:hint="cs"/>
          <w:noProof w:val="0"/>
          <w:rtl/>
        </w:rPr>
        <w:t xml:space="preserve">הנ"ל נרשמו </w:t>
      </w:r>
      <w:r w:rsidR="00EB2925">
        <w:rPr>
          <w:rFonts w:ascii="Arial" w:hAnsi="Arial" w:hint="cs"/>
          <w:noProof w:val="0"/>
          <w:rtl/>
        </w:rPr>
        <w:t>פרטי</w:t>
      </w:r>
      <w:r>
        <w:rPr>
          <w:rFonts w:ascii="Arial" w:hAnsi="Arial" w:hint="cs"/>
          <w:noProof w:val="0"/>
          <w:rtl/>
        </w:rPr>
        <w:t xml:space="preserve"> לורו </w:t>
      </w:r>
      <w:r>
        <w:rPr>
          <w:rFonts w:ascii="Arial" w:hAnsi="Arial"/>
          <w:noProof w:val="0"/>
          <w:rtl/>
        </w:rPr>
        <w:t>–</w:t>
      </w:r>
      <w:r>
        <w:rPr>
          <w:rFonts w:ascii="Arial" w:hAnsi="Arial" w:hint="cs"/>
          <w:noProof w:val="0"/>
          <w:rtl/>
        </w:rPr>
        <w:t xml:space="preserve"> שם ו</w:t>
      </w:r>
      <w:r w:rsidR="00EB2925">
        <w:rPr>
          <w:rFonts w:ascii="Arial" w:hAnsi="Arial" w:hint="cs"/>
          <w:noProof w:val="0"/>
          <w:rtl/>
        </w:rPr>
        <w:t xml:space="preserve">מספר </w:t>
      </w:r>
      <w:r>
        <w:rPr>
          <w:rFonts w:ascii="Arial" w:hAnsi="Arial" w:hint="cs"/>
          <w:noProof w:val="0"/>
          <w:rtl/>
        </w:rPr>
        <w:t>תעודת זהות</w:t>
      </w:r>
      <w:r w:rsidR="00DF21A2">
        <w:rPr>
          <w:rFonts w:ascii="Arial" w:hAnsi="Arial" w:hint="cs"/>
          <w:noProof w:val="0"/>
          <w:rtl/>
        </w:rPr>
        <w:t xml:space="preserve"> -</w:t>
      </w:r>
      <w:r>
        <w:rPr>
          <w:rFonts w:ascii="Arial" w:hAnsi="Arial" w:hint="cs"/>
          <w:noProof w:val="0"/>
          <w:rtl/>
        </w:rPr>
        <w:t xml:space="preserve"> ובמקום המיועד לרישום כתובתו נרשם </w:t>
      </w:r>
      <w:r>
        <w:rPr>
          <w:rFonts w:ascii="Arial" w:hAnsi="Arial" w:hint="cs"/>
          <w:b/>
          <w:bCs/>
          <w:noProof w:val="0"/>
          <w:rtl/>
        </w:rPr>
        <w:t>"אצל עו"ד אליהו סויסה מרח' לחי 2 טירת כרמל</w:t>
      </w:r>
      <w:r w:rsidR="00EB2925">
        <w:rPr>
          <w:rFonts w:ascii="Arial" w:hAnsi="Arial" w:hint="cs"/>
          <w:b/>
          <w:bCs/>
          <w:noProof w:val="0"/>
          <w:rtl/>
        </w:rPr>
        <w:t>"</w:t>
      </w:r>
      <w:r w:rsidR="00EB2925">
        <w:rPr>
          <w:rFonts w:ascii="Arial" w:hAnsi="Arial" w:hint="cs"/>
          <w:noProof w:val="0"/>
          <w:rtl/>
        </w:rPr>
        <w:t xml:space="preserve">. </w:t>
      </w:r>
    </w:p>
    <w:p w:rsidR="00EB2925" w:rsidRPr="00EB2925" w:rsidRDefault="00EB2925" w:rsidP="00EB2925">
      <w:pPr>
        <w:pStyle w:val="ad"/>
        <w:rPr>
          <w:rFonts w:ascii="Arial" w:hAnsi="Arial"/>
          <w:noProof w:val="0"/>
          <w:rtl/>
        </w:rPr>
      </w:pPr>
    </w:p>
    <w:p w:rsidR="00EB2925" w:rsidRDefault="00EB2925" w:rsidP="006F3583">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ביום 12.06.2017 או בסמוך לכך, נודע ללורו כי הוטל על החשבון המתנהל על שמו בבנק עיקול על סך של 628,274 ₪, וזאת בשל אי תשלום מס הרכישה </w:t>
      </w:r>
      <w:r w:rsidRPr="00EB2925">
        <w:rPr>
          <w:rFonts w:ascii="Arial" w:hAnsi="Arial" w:hint="cs"/>
          <w:b/>
          <w:bCs/>
          <w:noProof w:val="0"/>
          <w:rtl/>
        </w:rPr>
        <w:t>(להלן: "העיקול")</w:t>
      </w:r>
      <w:r w:rsidR="006F3583">
        <w:rPr>
          <w:rFonts w:ascii="Arial" w:hAnsi="Arial" w:hint="cs"/>
          <w:noProof w:val="0"/>
          <w:rtl/>
        </w:rPr>
        <w:t>.</w:t>
      </w:r>
      <w:r>
        <w:rPr>
          <w:rFonts w:ascii="Arial" w:hAnsi="Arial" w:hint="cs"/>
          <w:noProof w:val="0"/>
          <w:rtl/>
        </w:rPr>
        <w:t xml:space="preserve"> לאחר בירור פשר העניין, ועל מנת להסדיר את החוב למס רכישה, פנה סימון ז"ל </w:t>
      </w:r>
      <w:r w:rsidR="00167A42">
        <w:rPr>
          <w:rFonts w:ascii="Arial" w:hAnsi="Arial" w:hint="cs"/>
          <w:noProof w:val="0"/>
          <w:rtl/>
        </w:rPr>
        <w:t>יחד עם יוסי ל</w:t>
      </w:r>
      <w:r>
        <w:rPr>
          <w:rFonts w:ascii="Arial" w:hAnsi="Arial" w:hint="cs"/>
          <w:noProof w:val="0"/>
          <w:rtl/>
        </w:rPr>
        <w:t>בנק ביום 25.06.2017 בבקשה ל</w:t>
      </w:r>
      <w:r w:rsidR="00167A42">
        <w:rPr>
          <w:rFonts w:ascii="Arial" w:hAnsi="Arial" w:hint="cs"/>
          <w:noProof w:val="0"/>
          <w:rtl/>
        </w:rPr>
        <w:t xml:space="preserve">המרת מטבע אירו שהיה מופקד בחשבונו והוצאת שיק בנקאי על סך 650,000 ₪ לפקודת בנו לורו. פנייה זו טופלה על ידי נציגת </w:t>
      </w:r>
      <w:r w:rsidR="00DF21A2">
        <w:rPr>
          <w:rFonts w:ascii="Arial" w:hAnsi="Arial" w:hint="cs"/>
          <w:noProof w:val="0"/>
          <w:rtl/>
        </w:rPr>
        <w:t>ה</w:t>
      </w:r>
      <w:r w:rsidR="00167A42">
        <w:rPr>
          <w:rFonts w:ascii="Arial" w:hAnsi="Arial" w:hint="cs"/>
          <w:noProof w:val="0"/>
          <w:rtl/>
        </w:rPr>
        <w:t xml:space="preserve">בנק, גב' אורנה מאיר </w:t>
      </w:r>
      <w:r w:rsidR="00167A42" w:rsidRPr="00167A42">
        <w:rPr>
          <w:rFonts w:ascii="Arial" w:hAnsi="Arial" w:hint="cs"/>
          <w:b/>
          <w:bCs/>
          <w:noProof w:val="0"/>
          <w:rtl/>
        </w:rPr>
        <w:t>(להלן: "אורנה")</w:t>
      </w:r>
      <w:r w:rsidR="00167A42">
        <w:rPr>
          <w:rFonts w:ascii="Arial" w:hAnsi="Arial" w:hint="cs"/>
          <w:noProof w:val="0"/>
          <w:rtl/>
        </w:rPr>
        <w:t xml:space="preserve"> ולצורך </w:t>
      </w:r>
      <w:r w:rsidR="00DF21A2">
        <w:rPr>
          <w:rFonts w:ascii="Arial" w:hAnsi="Arial" w:hint="cs"/>
          <w:noProof w:val="0"/>
          <w:rtl/>
        </w:rPr>
        <w:t>ביצועה חת</w:t>
      </w:r>
      <w:r w:rsidR="00167A42">
        <w:rPr>
          <w:rFonts w:ascii="Arial" w:hAnsi="Arial" w:hint="cs"/>
          <w:noProof w:val="0"/>
          <w:rtl/>
        </w:rPr>
        <w:t xml:space="preserve">ם סימון ז"ל על </w:t>
      </w:r>
      <w:r w:rsidR="00466AFA">
        <w:rPr>
          <w:rFonts w:ascii="Arial" w:hAnsi="Arial" w:hint="cs"/>
          <w:noProof w:val="0"/>
          <w:rtl/>
        </w:rPr>
        <w:t xml:space="preserve">מסמך </w:t>
      </w:r>
      <w:r w:rsidR="00167A42">
        <w:rPr>
          <w:rFonts w:ascii="Arial" w:hAnsi="Arial" w:hint="cs"/>
          <w:noProof w:val="0"/>
          <w:rtl/>
        </w:rPr>
        <w:t>בכתב יד</w:t>
      </w:r>
      <w:r w:rsidR="00466AFA">
        <w:rPr>
          <w:rFonts w:ascii="Arial" w:hAnsi="Arial" w:hint="cs"/>
          <w:noProof w:val="0"/>
          <w:rtl/>
        </w:rPr>
        <w:t xml:space="preserve">, בו </w:t>
      </w:r>
      <w:r w:rsidR="006F3583">
        <w:rPr>
          <w:rFonts w:ascii="Arial" w:hAnsi="Arial" w:hint="cs"/>
          <w:noProof w:val="0"/>
          <w:rtl/>
        </w:rPr>
        <w:t xml:space="preserve">הוא </w:t>
      </w:r>
      <w:r w:rsidR="00466AFA">
        <w:rPr>
          <w:rFonts w:ascii="Arial" w:hAnsi="Arial" w:hint="cs"/>
          <w:noProof w:val="0"/>
          <w:rtl/>
        </w:rPr>
        <w:t xml:space="preserve">ביקש, בין היתר, </w:t>
      </w:r>
      <w:r w:rsidR="00EA1D3F">
        <w:rPr>
          <w:rFonts w:ascii="Arial" w:hAnsi="Arial" w:hint="cs"/>
          <w:noProof w:val="0"/>
          <w:rtl/>
        </w:rPr>
        <w:t>למסור את השיק לידי יוסי ו</w:t>
      </w:r>
      <w:r w:rsidR="00466AFA">
        <w:rPr>
          <w:rFonts w:ascii="Arial" w:hAnsi="Arial" w:hint="cs"/>
          <w:noProof w:val="0"/>
          <w:rtl/>
        </w:rPr>
        <w:t xml:space="preserve">כן נרשם בו </w:t>
      </w:r>
      <w:r w:rsidR="00EA1D3F">
        <w:rPr>
          <w:rFonts w:ascii="Arial" w:hAnsi="Arial" w:hint="cs"/>
          <w:noProof w:val="0"/>
          <w:rtl/>
        </w:rPr>
        <w:t xml:space="preserve">בסוגריים כי </w:t>
      </w:r>
      <w:r w:rsidR="00EA1D3F">
        <w:rPr>
          <w:rFonts w:ascii="Arial" w:hAnsi="Arial" w:hint="cs"/>
          <w:b/>
          <w:bCs/>
          <w:noProof w:val="0"/>
          <w:rtl/>
        </w:rPr>
        <w:t>"השיק מיועד לתשלום מיסי מס שבח של בני בטיטו לורו דוד"</w:t>
      </w:r>
      <w:r w:rsidR="00EA1D3F">
        <w:rPr>
          <w:rFonts w:ascii="Arial" w:hAnsi="Arial" w:hint="cs"/>
          <w:noProof w:val="0"/>
          <w:rtl/>
        </w:rPr>
        <w:t xml:space="preserve"> </w:t>
      </w:r>
      <w:r w:rsidR="00EA1D3F">
        <w:rPr>
          <w:rFonts w:ascii="Arial" w:hAnsi="Arial" w:hint="cs"/>
          <w:b/>
          <w:bCs/>
          <w:noProof w:val="0"/>
          <w:rtl/>
        </w:rPr>
        <w:t>(להלן: "הבקשה להוצאת השיק הראשון")</w:t>
      </w:r>
      <w:r w:rsidR="00EA1D3F">
        <w:rPr>
          <w:rFonts w:ascii="Arial" w:hAnsi="Arial" w:hint="cs"/>
          <w:noProof w:val="0"/>
          <w:rtl/>
        </w:rPr>
        <w:t>. למחרת</w:t>
      </w:r>
      <w:r w:rsidR="00466AFA">
        <w:rPr>
          <w:rFonts w:ascii="Arial" w:hAnsi="Arial" w:hint="cs"/>
          <w:noProof w:val="0"/>
          <w:rtl/>
        </w:rPr>
        <w:t xml:space="preserve"> היום</w:t>
      </w:r>
      <w:r w:rsidR="00EA1D3F">
        <w:rPr>
          <w:rFonts w:ascii="Arial" w:hAnsi="Arial" w:hint="cs"/>
          <w:noProof w:val="0"/>
          <w:rtl/>
        </w:rPr>
        <w:t xml:space="preserve"> סימון נסע לחו"ל, </w:t>
      </w:r>
      <w:r w:rsidR="006F3583">
        <w:rPr>
          <w:rFonts w:ascii="Arial" w:hAnsi="Arial" w:hint="cs"/>
          <w:noProof w:val="0"/>
          <w:rtl/>
        </w:rPr>
        <w:t>ה</w:t>
      </w:r>
      <w:r w:rsidR="00EA1D3F">
        <w:rPr>
          <w:rFonts w:ascii="Arial" w:hAnsi="Arial" w:hint="cs"/>
          <w:noProof w:val="0"/>
          <w:rtl/>
        </w:rPr>
        <w:t xml:space="preserve">בנק פעל בהתאם להוראותיו ומסר </w:t>
      </w:r>
      <w:r w:rsidR="00466AFA">
        <w:rPr>
          <w:rFonts w:ascii="Arial" w:hAnsi="Arial" w:hint="cs"/>
          <w:noProof w:val="0"/>
          <w:rtl/>
        </w:rPr>
        <w:t xml:space="preserve">לידי יוסי </w:t>
      </w:r>
      <w:r w:rsidR="00EA1D3F">
        <w:rPr>
          <w:rFonts w:ascii="Arial" w:hAnsi="Arial" w:hint="cs"/>
          <w:noProof w:val="0"/>
          <w:rtl/>
        </w:rPr>
        <w:t xml:space="preserve">שיק בנקאי על סך של 650,000 </w:t>
      </w:r>
      <w:r w:rsidR="00466AFA">
        <w:rPr>
          <w:rFonts w:ascii="Arial" w:hAnsi="Arial" w:hint="cs"/>
          <w:noProof w:val="0"/>
          <w:rtl/>
        </w:rPr>
        <w:t xml:space="preserve">₪ </w:t>
      </w:r>
      <w:r w:rsidR="00EA1D3F">
        <w:rPr>
          <w:rFonts w:ascii="Arial" w:hAnsi="Arial" w:hint="cs"/>
          <w:noProof w:val="0"/>
          <w:rtl/>
        </w:rPr>
        <w:t xml:space="preserve">המשוך לפקודת לורו </w:t>
      </w:r>
      <w:r w:rsidR="00EA1D3F" w:rsidRPr="00EA1D3F">
        <w:rPr>
          <w:rFonts w:ascii="Arial" w:hAnsi="Arial" w:hint="cs"/>
          <w:b/>
          <w:bCs/>
          <w:noProof w:val="0"/>
          <w:rtl/>
        </w:rPr>
        <w:t>(להלן: "השיק הראשון")</w:t>
      </w:r>
      <w:r w:rsidR="00EA1D3F">
        <w:rPr>
          <w:rFonts w:ascii="Arial" w:hAnsi="Arial" w:hint="cs"/>
          <w:noProof w:val="0"/>
          <w:rtl/>
        </w:rPr>
        <w:t>.</w:t>
      </w:r>
    </w:p>
    <w:p w:rsidR="00EA1D3F" w:rsidRPr="00EA1D3F" w:rsidRDefault="00EA1D3F" w:rsidP="00EA1D3F">
      <w:pPr>
        <w:pStyle w:val="ad"/>
        <w:rPr>
          <w:rFonts w:ascii="Arial" w:hAnsi="Arial"/>
          <w:noProof w:val="0"/>
          <w:rtl/>
        </w:rPr>
      </w:pPr>
    </w:p>
    <w:p w:rsidR="00EA1D3F" w:rsidRDefault="00EA1D3F" w:rsidP="006F3583">
      <w:pPr>
        <w:pStyle w:val="ad"/>
        <w:numPr>
          <w:ilvl w:val="0"/>
          <w:numId w:val="1"/>
        </w:numPr>
        <w:spacing w:line="360" w:lineRule="auto"/>
        <w:jc w:val="both"/>
        <w:rPr>
          <w:rFonts w:ascii="Arial" w:hAnsi="Arial"/>
          <w:noProof w:val="0"/>
        </w:rPr>
      </w:pPr>
      <w:r>
        <w:rPr>
          <w:rFonts w:ascii="Arial" w:hAnsi="Arial" w:hint="cs"/>
          <w:noProof w:val="0"/>
          <w:rtl/>
        </w:rPr>
        <w:t>ביום 11.07.2017 פנה יוסי לבנק וביקש בשם סימון ז"ל ל</w:t>
      </w:r>
      <w:r w:rsidR="00466AFA">
        <w:rPr>
          <w:rFonts w:ascii="Arial" w:hAnsi="Arial" w:hint="cs"/>
          <w:noProof w:val="0"/>
          <w:rtl/>
        </w:rPr>
        <w:t>בטל את</w:t>
      </w:r>
      <w:r>
        <w:rPr>
          <w:rFonts w:ascii="Arial" w:hAnsi="Arial" w:hint="cs"/>
          <w:noProof w:val="0"/>
          <w:rtl/>
        </w:rPr>
        <w:t xml:space="preserve"> השיק הראשון להנפיק תחתיו שיק בנקאי </w:t>
      </w:r>
      <w:r w:rsidR="00466AFA">
        <w:rPr>
          <w:rFonts w:ascii="Arial" w:hAnsi="Arial" w:hint="cs"/>
          <w:noProof w:val="0"/>
          <w:rtl/>
        </w:rPr>
        <w:t xml:space="preserve">אחר </w:t>
      </w:r>
      <w:r>
        <w:rPr>
          <w:rFonts w:ascii="Arial" w:hAnsi="Arial" w:hint="cs"/>
          <w:noProof w:val="0"/>
          <w:rtl/>
        </w:rPr>
        <w:t>באותו סכום לפקודת עו"</w:t>
      </w:r>
      <w:r w:rsidR="00286723">
        <w:rPr>
          <w:rFonts w:ascii="Arial" w:hAnsi="Arial" w:hint="cs"/>
          <w:noProof w:val="0"/>
          <w:rtl/>
        </w:rPr>
        <w:t>ד סויסה</w:t>
      </w:r>
      <w:r w:rsidR="00466AFA">
        <w:rPr>
          <w:rFonts w:ascii="Arial" w:hAnsi="Arial" w:hint="cs"/>
          <w:noProof w:val="0"/>
          <w:rtl/>
        </w:rPr>
        <w:t xml:space="preserve">, </w:t>
      </w:r>
      <w:r>
        <w:rPr>
          <w:rFonts w:ascii="Arial" w:hAnsi="Arial" w:hint="cs"/>
          <w:noProof w:val="0"/>
          <w:rtl/>
        </w:rPr>
        <w:t>פני</w:t>
      </w:r>
      <w:r w:rsidR="00466AFA">
        <w:rPr>
          <w:rFonts w:ascii="Arial" w:hAnsi="Arial" w:hint="cs"/>
          <w:noProof w:val="0"/>
          <w:rtl/>
        </w:rPr>
        <w:t xml:space="preserve">יה אשר </w:t>
      </w:r>
      <w:r>
        <w:rPr>
          <w:rFonts w:ascii="Arial" w:hAnsi="Arial" w:hint="cs"/>
          <w:noProof w:val="0"/>
          <w:rtl/>
        </w:rPr>
        <w:t xml:space="preserve">טופלה על ידי סגן מנהל הסניף, מר אריאל אזוגי </w:t>
      </w:r>
      <w:r w:rsidRPr="00286723">
        <w:rPr>
          <w:rFonts w:ascii="Arial" w:hAnsi="Arial" w:hint="cs"/>
          <w:b/>
          <w:bCs/>
          <w:noProof w:val="0"/>
          <w:rtl/>
        </w:rPr>
        <w:t>(להלן: "אזוגי")</w:t>
      </w:r>
      <w:r w:rsidR="00286723">
        <w:rPr>
          <w:rFonts w:ascii="Arial" w:hAnsi="Arial" w:hint="cs"/>
          <w:noProof w:val="0"/>
          <w:rtl/>
        </w:rPr>
        <w:t>. באותו מעמד שוחח אזוגי טלפונית הן עם עו"ד סויסה והן עם סימון ז"ל</w:t>
      </w:r>
      <w:r w:rsidR="00163A99">
        <w:rPr>
          <w:rFonts w:ascii="Arial" w:hAnsi="Arial" w:hint="cs"/>
          <w:noProof w:val="0"/>
          <w:rtl/>
        </w:rPr>
        <w:t>,</w:t>
      </w:r>
      <w:r w:rsidR="00286723">
        <w:rPr>
          <w:rFonts w:ascii="Arial" w:hAnsi="Arial" w:hint="cs"/>
          <w:noProof w:val="0"/>
          <w:rtl/>
        </w:rPr>
        <w:t xml:space="preserve"> הוא ש</w:t>
      </w:r>
      <w:r w:rsidR="00163A99">
        <w:rPr>
          <w:rFonts w:ascii="Arial" w:hAnsi="Arial" w:hint="cs"/>
          <w:noProof w:val="0"/>
          <w:rtl/>
        </w:rPr>
        <w:t xml:space="preserve">יגר </w:t>
      </w:r>
      <w:r w:rsidR="00466AFA">
        <w:rPr>
          <w:rFonts w:ascii="Arial" w:hAnsi="Arial" w:hint="cs"/>
          <w:noProof w:val="0"/>
          <w:rtl/>
        </w:rPr>
        <w:t>לאחרון</w:t>
      </w:r>
      <w:r w:rsidR="00286723">
        <w:rPr>
          <w:rFonts w:ascii="Arial" w:hAnsi="Arial" w:hint="cs"/>
          <w:noProof w:val="0"/>
          <w:rtl/>
        </w:rPr>
        <w:t xml:space="preserve"> באמצעות פקסימיליה מסמך בכתב יד המתעד את </w:t>
      </w:r>
      <w:r w:rsidR="00466AFA">
        <w:rPr>
          <w:rFonts w:ascii="Arial" w:hAnsi="Arial" w:hint="cs"/>
          <w:noProof w:val="0"/>
          <w:rtl/>
        </w:rPr>
        <w:t>בקשתו</w:t>
      </w:r>
      <w:r w:rsidR="00163A99">
        <w:rPr>
          <w:rFonts w:ascii="Arial" w:hAnsi="Arial" w:hint="cs"/>
          <w:noProof w:val="0"/>
          <w:rtl/>
        </w:rPr>
        <w:t>,</w:t>
      </w:r>
      <w:r w:rsidR="00286723">
        <w:rPr>
          <w:rFonts w:ascii="Arial" w:hAnsi="Arial" w:hint="cs"/>
          <w:noProof w:val="0"/>
          <w:rtl/>
        </w:rPr>
        <w:t xml:space="preserve"> סימון חתם על המסמך וש</w:t>
      </w:r>
      <w:r w:rsidR="00163A99">
        <w:rPr>
          <w:rFonts w:ascii="Arial" w:hAnsi="Arial" w:hint="cs"/>
          <w:noProof w:val="0"/>
          <w:rtl/>
        </w:rPr>
        <w:t xml:space="preserve">יגר </w:t>
      </w:r>
      <w:r w:rsidR="00286723">
        <w:rPr>
          <w:rFonts w:ascii="Arial" w:hAnsi="Arial" w:hint="cs"/>
          <w:noProof w:val="0"/>
          <w:rtl/>
        </w:rPr>
        <w:t>אותו חזרה למר אזוגי (</w:t>
      </w:r>
      <w:r w:rsidR="00286723" w:rsidRPr="00286723">
        <w:rPr>
          <w:rFonts w:ascii="Arial" w:hAnsi="Arial" w:hint="cs"/>
          <w:b/>
          <w:bCs/>
          <w:noProof w:val="0"/>
          <w:rtl/>
        </w:rPr>
        <w:t>להלן: "הבקשה להוצאת השיק השני")</w:t>
      </w:r>
      <w:r w:rsidR="00286723">
        <w:rPr>
          <w:rFonts w:ascii="Arial" w:hAnsi="Arial" w:hint="cs"/>
          <w:noProof w:val="0"/>
          <w:rtl/>
        </w:rPr>
        <w:t>. ב</w:t>
      </w:r>
      <w:r w:rsidR="00163A99">
        <w:rPr>
          <w:rFonts w:ascii="Arial" w:hAnsi="Arial" w:hint="cs"/>
          <w:noProof w:val="0"/>
          <w:rtl/>
        </w:rPr>
        <w:t>התאם ל</w:t>
      </w:r>
      <w:r w:rsidR="00286723">
        <w:rPr>
          <w:rFonts w:ascii="Arial" w:hAnsi="Arial" w:hint="cs"/>
          <w:noProof w:val="0"/>
          <w:rtl/>
        </w:rPr>
        <w:t xml:space="preserve">מסמך הנ"ל התבקש </w:t>
      </w:r>
      <w:r w:rsidR="006F3583">
        <w:rPr>
          <w:rFonts w:ascii="Arial" w:hAnsi="Arial" w:hint="cs"/>
          <w:noProof w:val="0"/>
          <w:rtl/>
        </w:rPr>
        <w:t>ה</w:t>
      </w:r>
      <w:r w:rsidR="00286723">
        <w:rPr>
          <w:rFonts w:ascii="Arial" w:hAnsi="Arial" w:hint="cs"/>
          <w:noProof w:val="0"/>
          <w:rtl/>
        </w:rPr>
        <w:t xml:space="preserve">בנק לבטל את השיק הראשון </w:t>
      </w:r>
      <w:r w:rsidR="00286723">
        <w:rPr>
          <w:rFonts w:ascii="Arial" w:hAnsi="Arial" w:hint="cs"/>
          <w:b/>
          <w:bCs/>
          <w:noProof w:val="0"/>
          <w:rtl/>
        </w:rPr>
        <w:t>"אשר הוצא בטעות על שם לא נכון, זאת על פי בקשת העו"ד"</w:t>
      </w:r>
      <w:r w:rsidR="00286723">
        <w:rPr>
          <w:rFonts w:ascii="Arial" w:hAnsi="Arial" w:hint="cs"/>
          <w:noProof w:val="0"/>
          <w:rtl/>
        </w:rPr>
        <w:t>, להוציא תחתיו שיק לפקודת עו"ד</w:t>
      </w:r>
      <w:r w:rsidR="00163A99">
        <w:rPr>
          <w:rFonts w:ascii="Arial" w:hAnsi="Arial" w:hint="cs"/>
          <w:noProof w:val="0"/>
          <w:rtl/>
        </w:rPr>
        <w:t xml:space="preserve"> סויסה ולמסור אותו לידי מר יוסי, וכן נרשם </w:t>
      </w:r>
      <w:r w:rsidR="00286723">
        <w:rPr>
          <w:rFonts w:ascii="Arial" w:hAnsi="Arial" w:hint="cs"/>
          <w:b/>
          <w:bCs/>
          <w:noProof w:val="0"/>
          <w:rtl/>
        </w:rPr>
        <w:t>"השיק ה</w:t>
      </w:r>
      <w:r w:rsidR="00493B84">
        <w:rPr>
          <w:rFonts w:ascii="Arial" w:hAnsi="Arial" w:hint="cs"/>
          <w:b/>
          <w:bCs/>
          <w:noProof w:val="0"/>
          <w:rtl/>
        </w:rPr>
        <w:t>נ"ל לטובת תשלום למנהל כנגד רכישת נכס בקיסריה"</w:t>
      </w:r>
      <w:r w:rsidR="00493B84">
        <w:rPr>
          <w:rFonts w:ascii="Arial" w:hAnsi="Arial" w:hint="cs"/>
          <w:noProof w:val="0"/>
          <w:rtl/>
        </w:rPr>
        <w:t xml:space="preserve">. </w:t>
      </w:r>
    </w:p>
    <w:p w:rsidR="00493B84" w:rsidRPr="00493B84" w:rsidRDefault="00493B84" w:rsidP="00493B84">
      <w:pPr>
        <w:pStyle w:val="ad"/>
        <w:rPr>
          <w:rFonts w:ascii="Arial" w:hAnsi="Arial"/>
          <w:noProof w:val="0"/>
          <w:rtl/>
        </w:rPr>
      </w:pPr>
    </w:p>
    <w:p w:rsidR="00493B84" w:rsidRPr="00493B84" w:rsidRDefault="006F3583" w:rsidP="006F3583">
      <w:pPr>
        <w:pStyle w:val="ad"/>
        <w:spacing w:line="360" w:lineRule="auto"/>
        <w:jc w:val="both"/>
        <w:rPr>
          <w:rFonts w:ascii="Arial" w:hAnsi="Arial"/>
          <w:b/>
          <w:bCs/>
          <w:noProof w:val="0"/>
        </w:rPr>
      </w:pPr>
      <w:r>
        <w:rPr>
          <w:rFonts w:ascii="Arial" w:hAnsi="Arial" w:hint="cs"/>
          <w:noProof w:val="0"/>
          <w:rtl/>
        </w:rPr>
        <w:t>ה</w:t>
      </w:r>
      <w:r w:rsidR="00493B84">
        <w:rPr>
          <w:rFonts w:ascii="Arial" w:hAnsi="Arial" w:hint="cs"/>
          <w:noProof w:val="0"/>
          <w:rtl/>
        </w:rPr>
        <w:t>בנק פעל בהתאם לדרישתו של סימון ז"ל</w:t>
      </w:r>
      <w:r w:rsidR="00163A99">
        <w:rPr>
          <w:rFonts w:ascii="Arial" w:hAnsi="Arial" w:hint="cs"/>
          <w:noProof w:val="0"/>
          <w:rtl/>
        </w:rPr>
        <w:t>,</w:t>
      </w:r>
      <w:r w:rsidR="00493B84">
        <w:rPr>
          <w:rFonts w:ascii="Arial" w:hAnsi="Arial" w:hint="cs"/>
          <w:noProof w:val="0"/>
          <w:rtl/>
        </w:rPr>
        <w:t xml:space="preserve"> הוא ביטל את השיק הראשון, הוציא תחתיו שיק </w:t>
      </w:r>
      <w:r w:rsidR="00163A99">
        <w:rPr>
          <w:rFonts w:ascii="Arial" w:hAnsi="Arial" w:hint="cs"/>
          <w:noProof w:val="0"/>
          <w:rtl/>
        </w:rPr>
        <w:t xml:space="preserve">לפקודת עו"ד סויסה </w:t>
      </w:r>
      <w:r w:rsidR="00FE3086">
        <w:rPr>
          <w:rFonts w:ascii="Arial" w:hAnsi="Arial" w:hint="cs"/>
          <w:noProof w:val="0"/>
          <w:rtl/>
        </w:rPr>
        <w:t>על סך של 650,000 ₪, זמן פירעון 12</w:t>
      </w:r>
      <w:r w:rsidR="00B57564">
        <w:rPr>
          <w:rFonts w:ascii="Arial" w:hAnsi="Arial" w:hint="cs"/>
          <w:noProof w:val="0"/>
          <w:rtl/>
        </w:rPr>
        <w:t xml:space="preserve">.07.2017, </w:t>
      </w:r>
      <w:r w:rsidR="00493B84">
        <w:rPr>
          <w:rFonts w:ascii="Arial" w:hAnsi="Arial" w:hint="cs"/>
          <w:noProof w:val="0"/>
          <w:rtl/>
        </w:rPr>
        <w:t xml:space="preserve">ומסר אותו לידי יוסי </w:t>
      </w:r>
      <w:r w:rsidR="00493B84">
        <w:rPr>
          <w:rFonts w:ascii="Arial" w:hAnsi="Arial" w:hint="cs"/>
          <w:b/>
          <w:bCs/>
          <w:noProof w:val="0"/>
          <w:rtl/>
        </w:rPr>
        <w:t>(להלן: "השיק השני").</w:t>
      </w:r>
    </w:p>
    <w:p w:rsidR="00493B84" w:rsidRPr="00493B84" w:rsidRDefault="00493B84" w:rsidP="00493B84">
      <w:pPr>
        <w:pStyle w:val="ad"/>
        <w:rPr>
          <w:rFonts w:ascii="Arial" w:hAnsi="Arial"/>
          <w:noProof w:val="0"/>
          <w:rtl/>
        </w:rPr>
      </w:pPr>
    </w:p>
    <w:p w:rsidR="00493B84" w:rsidRDefault="00FE3086" w:rsidP="00FC5622">
      <w:pPr>
        <w:pStyle w:val="ad"/>
        <w:numPr>
          <w:ilvl w:val="0"/>
          <w:numId w:val="1"/>
        </w:numPr>
        <w:spacing w:line="360" w:lineRule="auto"/>
        <w:jc w:val="both"/>
        <w:rPr>
          <w:rFonts w:ascii="Arial" w:hAnsi="Arial"/>
          <w:noProof w:val="0"/>
        </w:rPr>
      </w:pPr>
      <w:r>
        <w:rPr>
          <w:rFonts w:ascii="Arial" w:hAnsi="Arial" w:hint="cs"/>
          <w:noProof w:val="0"/>
          <w:rtl/>
        </w:rPr>
        <w:t xml:space="preserve">יוסי מסר את השיק השני לעו"ד סויסה, </w:t>
      </w:r>
      <w:r w:rsidR="00163A99">
        <w:rPr>
          <w:rFonts w:ascii="Arial" w:hAnsi="Arial" w:hint="cs"/>
          <w:noProof w:val="0"/>
          <w:rtl/>
        </w:rPr>
        <w:t>הנ''ל הפקיד אותו בחשבונו הפרטי שהתנהל אצל נתבע 2 -</w:t>
      </w:r>
      <w:r>
        <w:rPr>
          <w:rFonts w:ascii="Arial" w:hAnsi="Arial" w:hint="cs"/>
          <w:noProof w:val="0"/>
          <w:rtl/>
        </w:rPr>
        <w:t xml:space="preserve"> בנק מזרחי טפחות, ושלשל </w:t>
      </w:r>
      <w:r w:rsidR="00163A99">
        <w:rPr>
          <w:rFonts w:ascii="Arial" w:hAnsi="Arial" w:hint="cs"/>
          <w:noProof w:val="0"/>
          <w:rtl/>
        </w:rPr>
        <w:t xml:space="preserve">את </w:t>
      </w:r>
      <w:r>
        <w:rPr>
          <w:rFonts w:ascii="Arial" w:hAnsi="Arial" w:hint="cs"/>
          <w:noProof w:val="0"/>
          <w:rtl/>
        </w:rPr>
        <w:t xml:space="preserve">מלוא הסכום </w:t>
      </w:r>
      <w:r w:rsidR="00163A99">
        <w:rPr>
          <w:rFonts w:ascii="Arial" w:hAnsi="Arial" w:hint="cs"/>
          <w:noProof w:val="0"/>
          <w:rtl/>
        </w:rPr>
        <w:t xml:space="preserve">לכיסו </w:t>
      </w:r>
      <w:r>
        <w:rPr>
          <w:rFonts w:ascii="Arial" w:hAnsi="Arial" w:hint="cs"/>
          <w:noProof w:val="0"/>
          <w:rtl/>
        </w:rPr>
        <w:t xml:space="preserve">עבור שכר טרחת עו"ד. כמו כן, עו"ד סויסה הנפיק חשבונית מס/קבלה עליה מתנוסס </w:t>
      </w:r>
      <w:r w:rsidR="00FC5622">
        <w:rPr>
          <w:rFonts w:ascii="Arial" w:hAnsi="Arial" w:hint="cs"/>
          <w:noProof w:val="0"/>
          <w:rtl/>
        </w:rPr>
        <w:t xml:space="preserve">תאריך </w:t>
      </w:r>
      <w:r w:rsidR="00B57564">
        <w:rPr>
          <w:rFonts w:ascii="Arial" w:hAnsi="Arial" w:hint="cs"/>
          <w:noProof w:val="0"/>
          <w:rtl/>
        </w:rPr>
        <w:t xml:space="preserve">12.07.2017, אף כי בין הצדדים מחלוקת באם היא נמסרה בזמן אמת ללורו או מי מטעמו </w:t>
      </w:r>
      <w:r w:rsidR="00B57564">
        <w:rPr>
          <w:rFonts w:ascii="Arial" w:hAnsi="Arial" w:hint="cs"/>
          <w:b/>
          <w:bCs/>
          <w:noProof w:val="0"/>
          <w:rtl/>
        </w:rPr>
        <w:t>(להלן: "חשבונית המס")</w:t>
      </w:r>
      <w:r w:rsidR="00B57564">
        <w:rPr>
          <w:rFonts w:ascii="Arial" w:hAnsi="Arial" w:hint="cs"/>
          <w:noProof w:val="0"/>
          <w:rtl/>
        </w:rPr>
        <w:t xml:space="preserve">. </w:t>
      </w:r>
      <w:r>
        <w:rPr>
          <w:rFonts w:ascii="Arial" w:hAnsi="Arial" w:hint="cs"/>
          <w:noProof w:val="0"/>
          <w:rtl/>
        </w:rPr>
        <w:t xml:space="preserve"> </w:t>
      </w:r>
    </w:p>
    <w:p w:rsidR="00B57564" w:rsidRPr="00163A99" w:rsidRDefault="00B57564" w:rsidP="00B57564">
      <w:pPr>
        <w:spacing w:line="360" w:lineRule="auto"/>
        <w:jc w:val="both"/>
        <w:rPr>
          <w:rFonts w:ascii="Arial" w:hAnsi="Arial"/>
          <w:noProof w:val="0"/>
        </w:rPr>
      </w:pPr>
    </w:p>
    <w:p w:rsidR="00B57564" w:rsidRDefault="00B57564" w:rsidP="00FC5622">
      <w:pPr>
        <w:pStyle w:val="ad"/>
        <w:numPr>
          <w:ilvl w:val="0"/>
          <w:numId w:val="1"/>
        </w:numPr>
        <w:spacing w:line="360" w:lineRule="auto"/>
        <w:jc w:val="both"/>
        <w:rPr>
          <w:rFonts w:ascii="Arial" w:hAnsi="Arial"/>
          <w:noProof w:val="0"/>
        </w:rPr>
      </w:pPr>
      <w:r>
        <w:rPr>
          <w:rFonts w:ascii="Arial" w:hAnsi="Arial" w:hint="cs"/>
          <w:noProof w:val="0"/>
          <w:rtl/>
        </w:rPr>
        <w:t xml:space="preserve">משנודע לתובעים כי עו"ד סויסה </w:t>
      </w:r>
      <w:r w:rsidR="00FC5622">
        <w:rPr>
          <w:rFonts w:ascii="Arial" w:hAnsi="Arial" w:hint="cs"/>
          <w:noProof w:val="0"/>
          <w:rtl/>
        </w:rPr>
        <w:t xml:space="preserve">פרע את השיק השני </w:t>
      </w:r>
      <w:r>
        <w:rPr>
          <w:rFonts w:ascii="Arial" w:hAnsi="Arial" w:hint="cs"/>
          <w:noProof w:val="0"/>
          <w:rtl/>
        </w:rPr>
        <w:t>לכיסו, ה</w:t>
      </w:r>
      <w:r w:rsidR="00FC5622">
        <w:rPr>
          <w:rFonts w:ascii="Arial" w:hAnsi="Arial" w:hint="cs"/>
          <w:noProof w:val="0"/>
          <w:rtl/>
        </w:rPr>
        <w:t>ם</w:t>
      </w:r>
      <w:r>
        <w:rPr>
          <w:rFonts w:ascii="Arial" w:hAnsi="Arial" w:hint="cs"/>
          <w:noProof w:val="0"/>
          <w:rtl/>
        </w:rPr>
        <w:t xml:space="preserve"> פ</w:t>
      </w:r>
      <w:r w:rsidR="00FC5622">
        <w:rPr>
          <w:rFonts w:ascii="Arial" w:hAnsi="Arial" w:hint="cs"/>
          <w:noProof w:val="0"/>
          <w:rtl/>
        </w:rPr>
        <w:t>י</w:t>
      </w:r>
      <w:r>
        <w:rPr>
          <w:rFonts w:ascii="Arial" w:hAnsi="Arial" w:hint="cs"/>
          <w:noProof w:val="0"/>
          <w:rtl/>
        </w:rPr>
        <w:t>טר</w:t>
      </w:r>
      <w:r w:rsidR="00FC5622">
        <w:rPr>
          <w:rFonts w:ascii="Arial" w:hAnsi="Arial" w:hint="cs"/>
          <w:noProof w:val="0"/>
          <w:rtl/>
        </w:rPr>
        <w:t>ו אותו והליך העברת הבית על שם לורו ה</w:t>
      </w:r>
      <w:r>
        <w:rPr>
          <w:rFonts w:ascii="Arial" w:hAnsi="Arial" w:hint="cs"/>
          <w:noProof w:val="0"/>
          <w:rtl/>
        </w:rPr>
        <w:t xml:space="preserve">ושלם על ידי בא כוחו, עו"ד אסף רון. </w:t>
      </w:r>
      <w:r w:rsidR="00FC5622">
        <w:rPr>
          <w:rFonts w:ascii="Arial" w:hAnsi="Arial" w:hint="cs"/>
          <w:noProof w:val="0"/>
          <w:rtl/>
        </w:rPr>
        <w:t xml:space="preserve">בנדון </w:t>
      </w:r>
      <w:r>
        <w:rPr>
          <w:rFonts w:ascii="Arial" w:hAnsi="Arial" w:hint="cs"/>
          <w:noProof w:val="0"/>
          <w:rtl/>
        </w:rPr>
        <w:t xml:space="preserve">עו"ד רון </w:t>
      </w:r>
      <w:r w:rsidR="00FC5622">
        <w:rPr>
          <w:rFonts w:ascii="Arial" w:hAnsi="Arial" w:hint="cs"/>
          <w:noProof w:val="0"/>
          <w:rtl/>
        </w:rPr>
        <w:t xml:space="preserve">פעל </w:t>
      </w:r>
      <w:r>
        <w:rPr>
          <w:rFonts w:ascii="Arial" w:hAnsi="Arial" w:hint="cs"/>
          <w:noProof w:val="0"/>
          <w:rtl/>
        </w:rPr>
        <w:t xml:space="preserve">להפחתת הקנסות וההפרשים שהתווספו </w:t>
      </w:r>
      <w:r w:rsidR="00ED05F8">
        <w:rPr>
          <w:rFonts w:ascii="Arial" w:hAnsi="Arial" w:hint="cs"/>
          <w:noProof w:val="0"/>
          <w:rtl/>
        </w:rPr>
        <w:t>בשל האיחור בתשלום מס</w:t>
      </w:r>
      <w:r w:rsidR="00FC5622">
        <w:rPr>
          <w:rFonts w:ascii="Arial" w:hAnsi="Arial" w:hint="cs"/>
          <w:noProof w:val="0"/>
          <w:rtl/>
        </w:rPr>
        <w:t xml:space="preserve"> הרכישה</w:t>
      </w:r>
      <w:r w:rsidR="00ED05F8">
        <w:rPr>
          <w:rFonts w:ascii="Arial" w:hAnsi="Arial" w:hint="cs"/>
          <w:noProof w:val="0"/>
          <w:rtl/>
        </w:rPr>
        <w:t xml:space="preserve"> </w:t>
      </w:r>
      <w:r w:rsidR="00FC5622">
        <w:rPr>
          <w:rFonts w:ascii="Arial" w:hAnsi="Arial" w:hint="cs"/>
          <w:noProof w:val="0"/>
          <w:rtl/>
        </w:rPr>
        <w:t>ו</w:t>
      </w:r>
      <w:r>
        <w:rPr>
          <w:rFonts w:ascii="Arial" w:hAnsi="Arial" w:hint="cs"/>
          <w:noProof w:val="0"/>
          <w:rtl/>
        </w:rPr>
        <w:t>ביום 10.08.2017 שילם</w:t>
      </w:r>
      <w:r w:rsidR="00ED05F8">
        <w:rPr>
          <w:rFonts w:ascii="Arial" w:hAnsi="Arial" w:hint="cs"/>
          <w:noProof w:val="0"/>
          <w:rtl/>
        </w:rPr>
        <w:t xml:space="preserve"> לורו</w:t>
      </w:r>
      <w:r>
        <w:rPr>
          <w:rFonts w:ascii="Arial" w:hAnsi="Arial" w:hint="cs"/>
          <w:noProof w:val="0"/>
          <w:rtl/>
        </w:rPr>
        <w:t xml:space="preserve"> סך של 631,000 ₪ </w:t>
      </w:r>
      <w:r w:rsidR="00ED05F8">
        <w:rPr>
          <w:rFonts w:ascii="Arial" w:hAnsi="Arial" w:hint="cs"/>
          <w:noProof w:val="0"/>
          <w:rtl/>
        </w:rPr>
        <w:t xml:space="preserve">לסילוק </w:t>
      </w:r>
      <w:r w:rsidR="00FC5622">
        <w:rPr>
          <w:rFonts w:ascii="Arial" w:hAnsi="Arial" w:hint="cs"/>
          <w:noProof w:val="0"/>
          <w:rtl/>
        </w:rPr>
        <w:t xml:space="preserve">המס. </w:t>
      </w:r>
    </w:p>
    <w:p w:rsidR="00ED05F8" w:rsidRDefault="00ED05F8" w:rsidP="00ED05F8">
      <w:pPr>
        <w:pStyle w:val="ad"/>
        <w:spacing w:line="360" w:lineRule="auto"/>
        <w:jc w:val="both"/>
        <w:rPr>
          <w:rFonts w:ascii="Arial" w:hAnsi="Arial"/>
          <w:noProof w:val="0"/>
        </w:rPr>
      </w:pPr>
    </w:p>
    <w:p w:rsidR="00ED05F8" w:rsidRDefault="00ED05F8" w:rsidP="00ED05F8">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סכום התביעה כנגד עו"ד סויסה </w:t>
      </w:r>
      <w:r>
        <w:rPr>
          <w:rFonts w:ascii="Arial" w:hAnsi="Arial"/>
          <w:noProof w:val="0"/>
          <w:rtl/>
        </w:rPr>
        <w:t>–</w:t>
      </w:r>
      <w:r>
        <w:rPr>
          <w:rFonts w:ascii="Arial" w:hAnsi="Arial" w:hint="cs"/>
          <w:noProof w:val="0"/>
          <w:rtl/>
        </w:rPr>
        <w:t xml:space="preserve"> 685,327 ₪ -  מורכב משניים אלה:</w:t>
      </w:r>
    </w:p>
    <w:p w:rsidR="00ED05F8" w:rsidRPr="00ED05F8" w:rsidRDefault="00ED05F8" w:rsidP="00ED05F8">
      <w:pPr>
        <w:pStyle w:val="ad"/>
        <w:rPr>
          <w:rFonts w:ascii="Arial" w:hAnsi="Arial"/>
          <w:noProof w:val="0"/>
          <w:rtl/>
        </w:rPr>
      </w:pPr>
    </w:p>
    <w:p w:rsidR="00ED05F8" w:rsidRDefault="00ED05F8" w:rsidP="00FA6460">
      <w:pPr>
        <w:pStyle w:val="ad"/>
        <w:numPr>
          <w:ilvl w:val="0"/>
          <w:numId w:val="2"/>
        </w:numPr>
        <w:spacing w:line="360" w:lineRule="auto"/>
        <w:jc w:val="both"/>
        <w:rPr>
          <w:rFonts w:ascii="Arial" w:hAnsi="Arial"/>
          <w:noProof w:val="0"/>
        </w:rPr>
      </w:pPr>
      <w:r>
        <w:rPr>
          <w:rFonts w:ascii="Arial" w:hAnsi="Arial" w:hint="cs"/>
          <w:noProof w:val="0"/>
          <w:rtl/>
        </w:rPr>
        <w:t xml:space="preserve">שווי השיק השני, 650,000 ₪, בתוספת הפרשי הצמדה וריבית </w:t>
      </w:r>
      <w:r w:rsidR="00FC5622">
        <w:rPr>
          <w:rFonts w:ascii="Arial" w:hAnsi="Arial" w:hint="cs"/>
          <w:noProof w:val="0"/>
          <w:rtl/>
        </w:rPr>
        <w:t>כ</w:t>
      </w:r>
      <w:r>
        <w:rPr>
          <w:rFonts w:ascii="Arial" w:hAnsi="Arial" w:hint="cs"/>
          <w:noProof w:val="0"/>
          <w:rtl/>
        </w:rPr>
        <w:t xml:space="preserve">חוק ממועד פירעונו, 12.07.2017, </w:t>
      </w:r>
      <w:r w:rsidR="00FA6460">
        <w:rPr>
          <w:rFonts w:ascii="Arial" w:hAnsi="Arial" w:hint="cs"/>
          <w:noProof w:val="0"/>
          <w:rtl/>
        </w:rPr>
        <w:t>ו</w:t>
      </w:r>
      <w:r>
        <w:rPr>
          <w:rFonts w:ascii="Arial" w:hAnsi="Arial" w:hint="cs"/>
          <w:noProof w:val="0"/>
          <w:rtl/>
        </w:rPr>
        <w:t>ע</w:t>
      </w:r>
      <w:r w:rsidR="00FA6460">
        <w:rPr>
          <w:rFonts w:ascii="Arial" w:hAnsi="Arial" w:hint="cs"/>
          <w:noProof w:val="0"/>
          <w:rtl/>
        </w:rPr>
        <w:t xml:space="preserve">ד למועד הגשת התביעה, 09.08.2018, ובסה''כ </w:t>
      </w:r>
      <w:r>
        <w:rPr>
          <w:rFonts w:ascii="Arial" w:hAnsi="Arial" w:hint="cs"/>
          <w:noProof w:val="0"/>
          <w:rtl/>
        </w:rPr>
        <w:t>673,263 ₪.</w:t>
      </w:r>
    </w:p>
    <w:p w:rsidR="00ED05F8" w:rsidRDefault="00ED05F8" w:rsidP="00FA6460">
      <w:pPr>
        <w:pStyle w:val="ad"/>
        <w:numPr>
          <w:ilvl w:val="0"/>
          <w:numId w:val="2"/>
        </w:numPr>
        <w:spacing w:line="360" w:lineRule="auto"/>
        <w:jc w:val="both"/>
        <w:rPr>
          <w:rFonts w:ascii="Arial" w:hAnsi="Arial"/>
          <w:noProof w:val="0"/>
        </w:rPr>
      </w:pPr>
      <w:r>
        <w:rPr>
          <w:rFonts w:ascii="Arial" w:hAnsi="Arial" w:hint="cs"/>
          <w:noProof w:val="0"/>
          <w:rtl/>
        </w:rPr>
        <w:t xml:space="preserve">קנסות והפרשים </w:t>
      </w:r>
      <w:r w:rsidR="00FA6460">
        <w:rPr>
          <w:rFonts w:ascii="Arial" w:hAnsi="Arial" w:hint="cs"/>
          <w:noProof w:val="0"/>
          <w:rtl/>
        </w:rPr>
        <w:t>ששולמו למס רכשיה ב</w:t>
      </w:r>
      <w:r>
        <w:rPr>
          <w:rFonts w:ascii="Arial" w:hAnsi="Arial" w:hint="cs"/>
          <w:noProof w:val="0"/>
          <w:rtl/>
        </w:rPr>
        <w:t xml:space="preserve">סך של 11,648 ₪ </w:t>
      </w:r>
      <w:r w:rsidR="00FA6460" w:rsidRPr="00FA6460">
        <w:rPr>
          <w:rFonts w:ascii="Arial" w:hAnsi="Arial"/>
          <w:noProof w:val="0"/>
          <w:rtl/>
        </w:rPr>
        <w:t xml:space="preserve">בתוספת הפרשי הצמדה וריבית כחוק ממועד </w:t>
      </w:r>
      <w:r w:rsidR="00FA6460">
        <w:rPr>
          <w:rFonts w:ascii="Arial" w:hAnsi="Arial" w:hint="cs"/>
          <w:noProof w:val="0"/>
          <w:rtl/>
        </w:rPr>
        <w:t xml:space="preserve">התשלום </w:t>
      </w:r>
      <w:r w:rsidR="00FA6460" w:rsidRPr="00FA6460">
        <w:rPr>
          <w:rFonts w:ascii="Arial" w:hAnsi="Arial"/>
          <w:noProof w:val="0"/>
          <w:rtl/>
        </w:rPr>
        <w:t>ועד למועד הגשת התביעה</w:t>
      </w:r>
      <w:r>
        <w:rPr>
          <w:rFonts w:ascii="Arial" w:hAnsi="Arial" w:hint="cs"/>
          <w:noProof w:val="0"/>
          <w:rtl/>
        </w:rPr>
        <w:t>, ובס</w:t>
      </w:r>
      <w:r w:rsidR="00766CF7">
        <w:rPr>
          <w:rFonts w:ascii="Arial" w:hAnsi="Arial" w:hint="cs"/>
          <w:noProof w:val="0"/>
          <w:rtl/>
        </w:rPr>
        <w:t>ה''כ</w:t>
      </w:r>
      <w:r>
        <w:rPr>
          <w:rFonts w:ascii="Arial" w:hAnsi="Arial" w:hint="cs"/>
          <w:noProof w:val="0"/>
          <w:rtl/>
        </w:rPr>
        <w:t xml:space="preserve"> 12,064 ₪</w:t>
      </w:r>
      <w:r w:rsidR="00FA6460">
        <w:rPr>
          <w:rFonts w:ascii="Arial" w:hAnsi="Arial" w:hint="cs"/>
          <w:noProof w:val="0"/>
          <w:rtl/>
        </w:rPr>
        <w:t xml:space="preserve">. </w:t>
      </w:r>
      <w:r>
        <w:rPr>
          <w:rFonts w:ascii="Arial" w:hAnsi="Arial" w:hint="cs"/>
          <w:noProof w:val="0"/>
          <w:rtl/>
        </w:rPr>
        <w:t xml:space="preserve">  </w:t>
      </w:r>
    </w:p>
    <w:p w:rsidR="00ED05F8" w:rsidRDefault="00ED05F8" w:rsidP="00ED05F8">
      <w:pPr>
        <w:spacing w:line="360" w:lineRule="auto"/>
        <w:ind w:left="720"/>
        <w:jc w:val="both"/>
        <w:rPr>
          <w:rFonts w:ascii="Arial" w:hAnsi="Arial"/>
          <w:noProof w:val="0"/>
          <w:rtl/>
        </w:rPr>
      </w:pPr>
    </w:p>
    <w:p w:rsidR="00ED05F8" w:rsidRPr="00ED05F8" w:rsidRDefault="00ED05F8" w:rsidP="001351F3">
      <w:pPr>
        <w:spacing w:line="360" w:lineRule="auto"/>
        <w:ind w:left="720"/>
        <w:jc w:val="both"/>
        <w:rPr>
          <w:rFonts w:ascii="Arial" w:hAnsi="Arial"/>
          <w:noProof w:val="0"/>
        </w:rPr>
      </w:pPr>
      <w:r>
        <w:rPr>
          <w:rFonts w:ascii="Arial" w:hAnsi="Arial" w:hint="cs"/>
          <w:noProof w:val="0"/>
          <w:rtl/>
        </w:rPr>
        <w:t xml:space="preserve">סכום התביעה נגד </w:t>
      </w:r>
      <w:r w:rsidR="001351F3">
        <w:rPr>
          <w:rFonts w:ascii="Arial" w:hAnsi="Arial" w:hint="cs"/>
          <w:noProof w:val="0"/>
          <w:rtl/>
        </w:rPr>
        <w:t>ה</w:t>
      </w:r>
      <w:r>
        <w:rPr>
          <w:rFonts w:ascii="Arial" w:hAnsi="Arial" w:hint="cs"/>
          <w:noProof w:val="0"/>
          <w:rtl/>
        </w:rPr>
        <w:t>בנק מורכב מסכום השיק השני, 65</w:t>
      </w:r>
      <w:r w:rsidR="00AF4376">
        <w:rPr>
          <w:rFonts w:ascii="Arial" w:hAnsi="Arial" w:hint="cs"/>
          <w:noProof w:val="0"/>
          <w:rtl/>
        </w:rPr>
        <w:t>0,000 ₪</w:t>
      </w:r>
      <w:r w:rsidR="00FA6460">
        <w:rPr>
          <w:rFonts w:ascii="Arial" w:hAnsi="Arial" w:hint="cs"/>
          <w:noProof w:val="0"/>
          <w:rtl/>
        </w:rPr>
        <w:t>,</w:t>
      </w:r>
      <w:r w:rsidR="00AF4376">
        <w:rPr>
          <w:rFonts w:ascii="Arial" w:hAnsi="Arial" w:hint="cs"/>
          <w:noProof w:val="0"/>
          <w:rtl/>
        </w:rPr>
        <w:t xml:space="preserve"> בתוספת הפרשי הצמדה וריבית כחוק ממועד פירעונו ועד ל</w:t>
      </w:r>
      <w:r w:rsidR="00FA6460">
        <w:rPr>
          <w:rFonts w:ascii="Arial" w:hAnsi="Arial" w:hint="cs"/>
          <w:noProof w:val="0"/>
          <w:rtl/>
        </w:rPr>
        <w:t xml:space="preserve">מועד </w:t>
      </w:r>
      <w:r w:rsidR="00AF4376">
        <w:rPr>
          <w:rFonts w:ascii="Arial" w:hAnsi="Arial" w:hint="cs"/>
          <w:noProof w:val="0"/>
          <w:rtl/>
        </w:rPr>
        <w:t xml:space="preserve">הגשת התביעה </w:t>
      </w:r>
      <w:r w:rsidR="00FA6460">
        <w:rPr>
          <w:rFonts w:ascii="Arial" w:hAnsi="Arial" w:hint="cs"/>
          <w:noProof w:val="0"/>
          <w:rtl/>
        </w:rPr>
        <w:t>ובסה''כ</w:t>
      </w:r>
      <w:r w:rsidR="00AF4376">
        <w:rPr>
          <w:rFonts w:ascii="Arial" w:hAnsi="Arial" w:hint="cs"/>
          <w:noProof w:val="0"/>
          <w:rtl/>
        </w:rPr>
        <w:t xml:space="preserve"> 673,263 ₪.</w:t>
      </w:r>
    </w:p>
    <w:p w:rsidR="00ED05F8" w:rsidRPr="00ED05F8" w:rsidRDefault="00ED05F8" w:rsidP="00ED05F8">
      <w:pPr>
        <w:pStyle w:val="ad"/>
        <w:rPr>
          <w:rFonts w:ascii="Arial" w:hAnsi="Arial"/>
          <w:noProof w:val="0"/>
          <w:rtl/>
        </w:rPr>
      </w:pPr>
    </w:p>
    <w:p w:rsidR="00AF4376" w:rsidRPr="007D1F62" w:rsidRDefault="00AF4376" w:rsidP="001351F3">
      <w:pPr>
        <w:pStyle w:val="ad"/>
        <w:numPr>
          <w:ilvl w:val="0"/>
          <w:numId w:val="3"/>
        </w:numPr>
        <w:spacing w:line="360" w:lineRule="auto"/>
        <w:jc w:val="both"/>
        <w:rPr>
          <w:rFonts w:ascii="Arial" w:hAnsi="Arial"/>
          <w:noProof w:val="0"/>
        </w:rPr>
      </w:pPr>
      <w:r w:rsidRPr="007D1F62">
        <w:rPr>
          <w:rFonts w:ascii="Arial" w:hAnsi="Arial" w:hint="cs"/>
          <w:noProof w:val="0"/>
          <w:rtl/>
        </w:rPr>
        <w:t>להשלמת התמונה יצוי</w:t>
      </w:r>
      <w:r w:rsidR="00FA6460" w:rsidRPr="007D1F62">
        <w:rPr>
          <w:rFonts w:ascii="Arial" w:hAnsi="Arial" w:hint="cs"/>
          <w:noProof w:val="0"/>
          <w:rtl/>
        </w:rPr>
        <w:t>נו</w:t>
      </w:r>
      <w:r w:rsidRPr="007D1F62">
        <w:rPr>
          <w:rFonts w:ascii="Arial" w:hAnsi="Arial" w:hint="cs"/>
          <w:noProof w:val="0"/>
          <w:rtl/>
        </w:rPr>
        <w:t xml:space="preserve"> שניים אלה:</w:t>
      </w:r>
      <w:r w:rsidR="00FA6460" w:rsidRPr="007D1F62">
        <w:rPr>
          <w:rFonts w:ascii="Arial" w:hAnsi="Arial" w:hint="cs"/>
          <w:noProof w:val="0"/>
          <w:rtl/>
        </w:rPr>
        <w:t xml:space="preserve"> האחד, </w:t>
      </w:r>
      <w:r w:rsidRPr="007D1F62">
        <w:rPr>
          <w:rFonts w:ascii="Arial" w:hAnsi="Arial" w:hint="cs"/>
          <w:noProof w:val="0"/>
          <w:rtl/>
        </w:rPr>
        <w:t xml:space="preserve">התביעה </w:t>
      </w:r>
      <w:r w:rsidR="00FA6460" w:rsidRPr="007D1F62">
        <w:rPr>
          <w:rFonts w:ascii="Arial" w:hAnsi="Arial" w:hint="cs"/>
          <w:noProof w:val="0"/>
          <w:rtl/>
        </w:rPr>
        <w:t xml:space="preserve">במקור </w:t>
      </w:r>
      <w:r w:rsidRPr="007D1F62">
        <w:rPr>
          <w:rFonts w:ascii="Arial" w:hAnsi="Arial" w:hint="cs"/>
          <w:noProof w:val="0"/>
          <w:rtl/>
        </w:rPr>
        <w:t>הוגשה גם כ</w:t>
      </w:r>
      <w:r w:rsidR="00FA6460" w:rsidRPr="007D1F62">
        <w:rPr>
          <w:rFonts w:ascii="Arial" w:hAnsi="Arial" w:hint="cs"/>
          <w:noProof w:val="0"/>
          <w:rtl/>
        </w:rPr>
        <w:t xml:space="preserve">ן </w:t>
      </w:r>
      <w:r w:rsidRPr="007D1F62">
        <w:rPr>
          <w:rFonts w:ascii="Arial" w:hAnsi="Arial" w:hint="cs"/>
          <w:noProof w:val="0"/>
          <w:rtl/>
        </w:rPr>
        <w:t>נגד בנק מזרחי טפחות</w:t>
      </w:r>
      <w:r w:rsidR="007D1F62" w:rsidRPr="007D1F62">
        <w:rPr>
          <w:rFonts w:ascii="Arial" w:hAnsi="Arial" w:hint="cs"/>
          <w:noProof w:val="0"/>
          <w:rtl/>
        </w:rPr>
        <w:t xml:space="preserve">, אולם בהתאם לפסק דין שניתן ביום </w:t>
      </w:r>
      <w:r w:rsidRPr="007D1F62">
        <w:rPr>
          <w:rFonts w:ascii="Arial" w:hAnsi="Arial" w:hint="cs"/>
          <w:noProof w:val="0"/>
          <w:rtl/>
        </w:rPr>
        <w:t>30.01.2019 התביעה נגד</w:t>
      </w:r>
      <w:r w:rsidR="007D1F62" w:rsidRPr="007D1F62">
        <w:rPr>
          <w:rFonts w:ascii="Arial" w:hAnsi="Arial" w:hint="cs"/>
          <w:noProof w:val="0"/>
          <w:rtl/>
        </w:rPr>
        <w:t>ו</w:t>
      </w:r>
      <w:r w:rsidRPr="007D1F62">
        <w:rPr>
          <w:rFonts w:ascii="Arial" w:hAnsi="Arial" w:hint="cs"/>
          <w:noProof w:val="0"/>
          <w:rtl/>
        </w:rPr>
        <w:t xml:space="preserve"> סולקה מחוסר עילה.</w:t>
      </w:r>
      <w:r w:rsidR="007D1F62" w:rsidRPr="007D1F62">
        <w:rPr>
          <w:rFonts w:ascii="Arial" w:hAnsi="Arial" w:hint="cs"/>
          <w:noProof w:val="0"/>
          <w:rtl/>
        </w:rPr>
        <w:t xml:space="preserve"> השני, </w:t>
      </w:r>
      <w:r w:rsidRPr="007D1F62">
        <w:rPr>
          <w:rFonts w:ascii="Arial" w:hAnsi="Arial" w:hint="cs"/>
          <w:noProof w:val="0"/>
          <w:rtl/>
        </w:rPr>
        <w:t xml:space="preserve">במסגרת התביעה הגיש </w:t>
      </w:r>
      <w:r w:rsidR="001351F3">
        <w:rPr>
          <w:rFonts w:ascii="Arial" w:hAnsi="Arial" w:hint="cs"/>
          <w:noProof w:val="0"/>
          <w:rtl/>
        </w:rPr>
        <w:t>ה</w:t>
      </w:r>
      <w:r w:rsidRPr="007D1F62">
        <w:rPr>
          <w:rFonts w:ascii="Arial" w:hAnsi="Arial" w:hint="cs"/>
          <w:noProof w:val="0"/>
          <w:rtl/>
        </w:rPr>
        <w:t>בנק הודעת צד ג' נגד עו"</w:t>
      </w:r>
      <w:r w:rsidR="00BA31BE" w:rsidRPr="007D1F62">
        <w:rPr>
          <w:rFonts w:ascii="Arial" w:hAnsi="Arial" w:hint="cs"/>
          <w:noProof w:val="0"/>
          <w:rtl/>
        </w:rPr>
        <w:t xml:space="preserve">ד סויסה וסימון ז"ל, לפיה הוא מבקש לחייב אותם בכל סכום שייפסק נגדו, ככל וייפסק, במסגרת התביעה. </w:t>
      </w:r>
    </w:p>
    <w:p w:rsidR="00BA31BE" w:rsidRDefault="00BA31BE" w:rsidP="00BA31BE">
      <w:pPr>
        <w:spacing w:line="360" w:lineRule="auto"/>
        <w:jc w:val="both"/>
        <w:rPr>
          <w:rFonts w:ascii="Arial" w:hAnsi="Arial"/>
          <w:b/>
          <w:bCs/>
          <w:noProof w:val="0"/>
          <w:u w:val="single"/>
          <w:rtl/>
        </w:rPr>
      </w:pPr>
    </w:p>
    <w:p w:rsidR="00BA31BE" w:rsidRDefault="00BA31BE" w:rsidP="00BA31BE">
      <w:pPr>
        <w:spacing w:line="360" w:lineRule="auto"/>
        <w:jc w:val="both"/>
        <w:rPr>
          <w:rFonts w:ascii="Arial" w:hAnsi="Arial"/>
          <w:b/>
          <w:bCs/>
          <w:noProof w:val="0"/>
          <w:u w:val="single"/>
          <w:rtl/>
        </w:rPr>
      </w:pPr>
      <w:r>
        <w:rPr>
          <w:rFonts w:ascii="Arial" w:hAnsi="Arial" w:hint="cs"/>
          <w:b/>
          <w:bCs/>
          <w:noProof w:val="0"/>
          <w:u w:val="single"/>
          <w:rtl/>
        </w:rPr>
        <w:t>טענות הצדדים בתמצית:</w:t>
      </w:r>
    </w:p>
    <w:p w:rsidR="00BA31BE" w:rsidRPr="00BA31BE" w:rsidRDefault="00BA31BE" w:rsidP="00BA31BE">
      <w:pPr>
        <w:spacing w:line="360" w:lineRule="auto"/>
        <w:jc w:val="both"/>
        <w:rPr>
          <w:rFonts w:ascii="Arial" w:hAnsi="Arial"/>
          <w:b/>
          <w:bCs/>
          <w:noProof w:val="0"/>
          <w:u w:val="single"/>
        </w:rPr>
      </w:pPr>
    </w:p>
    <w:p w:rsidR="00AF4376" w:rsidRDefault="00BA31BE" w:rsidP="007D1F62">
      <w:pPr>
        <w:pStyle w:val="ad"/>
        <w:numPr>
          <w:ilvl w:val="0"/>
          <w:numId w:val="1"/>
        </w:numPr>
        <w:spacing w:line="360" w:lineRule="auto"/>
        <w:jc w:val="both"/>
        <w:rPr>
          <w:rFonts w:ascii="Arial" w:hAnsi="Arial"/>
          <w:noProof w:val="0"/>
        </w:rPr>
      </w:pPr>
      <w:r>
        <w:rPr>
          <w:rFonts w:ascii="Arial" w:hAnsi="Arial" w:hint="cs"/>
          <w:noProof w:val="0"/>
          <w:rtl/>
        </w:rPr>
        <w:t xml:space="preserve">לטענת התובעים, בהתאם להסכם </w:t>
      </w:r>
      <w:r w:rsidR="00D509B7">
        <w:rPr>
          <w:rFonts w:ascii="Arial" w:hAnsi="Arial" w:hint="cs"/>
          <w:noProof w:val="0"/>
          <w:rtl/>
        </w:rPr>
        <w:t>שכ"ט</w:t>
      </w:r>
      <w:r>
        <w:rPr>
          <w:rFonts w:ascii="Arial" w:hAnsi="Arial" w:hint="cs"/>
          <w:noProof w:val="0"/>
          <w:rtl/>
        </w:rPr>
        <w:t xml:space="preserve"> בעל פה אליו הגיע לורו בנוכחות יוסי עם עו"ד סויסה, שכר </w:t>
      </w:r>
      <w:r w:rsidR="007D1F62">
        <w:rPr>
          <w:rFonts w:ascii="Arial" w:hAnsi="Arial" w:hint="cs"/>
          <w:noProof w:val="0"/>
          <w:rtl/>
        </w:rPr>
        <w:t>הטרחה</w:t>
      </w:r>
      <w:r>
        <w:rPr>
          <w:rFonts w:ascii="Arial" w:hAnsi="Arial" w:hint="cs"/>
          <w:noProof w:val="0"/>
          <w:rtl/>
        </w:rPr>
        <w:t xml:space="preserve"> של האחרון עבור הטיפול ב</w:t>
      </w:r>
      <w:r w:rsidR="007D1F62">
        <w:rPr>
          <w:rFonts w:ascii="Arial" w:hAnsi="Arial" w:hint="cs"/>
          <w:noProof w:val="0"/>
          <w:rtl/>
        </w:rPr>
        <w:t>ר</w:t>
      </w:r>
      <w:r>
        <w:rPr>
          <w:rFonts w:ascii="Arial" w:hAnsi="Arial" w:hint="cs"/>
          <w:noProof w:val="0"/>
          <w:rtl/>
        </w:rPr>
        <w:t>כישת הבית יעמוד על סך של 30,000 ₪ ומע"מ עליו. כנגד הסכום הנ"</w:t>
      </w:r>
      <w:r w:rsidR="00D509B7">
        <w:rPr>
          <w:rFonts w:ascii="Arial" w:hAnsi="Arial" w:hint="cs"/>
          <w:noProof w:val="0"/>
          <w:rtl/>
        </w:rPr>
        <w:t xml:space="preserve">ל, היה על עו"ד סויסה לייצג את לורו בהסכם המכר בהתאם לטיוטה אשר ערך ב"כ המוכרת, עו"ד משה כהן </w:t>
      </w:r>
      <w:r w:rsidR="00D509B7" w:rsidRPr="00D509B7">
        <w:rPr>
          <w:rFonts w:ascii="Arial" w:hAnsi="Arial" w:hint="cs"/>
          <w:b/>
          <w:bCs/>
          <w:noProof w:val="0"/>
          <w:rtl/>
        </w:rPr>
        <w:t>(להלן: "עו"ד כהן")</w:t>
      </w:r>
      <w:r w:rsidR="00D509B7">
        <w:rPr>
          <w:rFonts w:ascii="Arial" w:hAnsi="Arial" w:hint="cs"/>
          <w:noProof w:val="0"/>
          <w:rtl/>
        </w:rPr>
        <w:t xml:space="preserve">, לדווח לרשויות המס על העסקה ולהעביר את הזכויות בבית ע"ש הקונה </w:t>
      </w:r>
      <w:r w:rsidR="00D509B7">
        <w:rPr>
          <w:rFonts w:ascii="Arial" w:hAnsi="Arial"/>
          <w:noProof w:val="0"/>
          <w:rtl/>
        </w:rPr>
        <w:t>–</w:t>
      </w:r>
      <w:r w:rsidR="00D509B7">
        <w:rPr>
          <w:rFonts w:ascii="Arial" w:hAnsi="Arial" w:hint="cs"/>
          <w:noProof w:val="0"/>
          <w:rtl/>
        </w:rPr>
        <w:t xml:space="preserve"> לורו. </w:t>
      </w:r>
    </w:p>
    <w:p w:rsidR="00D509B7" w:rsidRDefault="00D509B7" w:rsidP="00D509B7">
      <w:pPr>
        <w:pStyle w:val="ad"/>
        <w:spacing w:line="360" w:lineRule="auto"/>
        <w:jc w:val="both"/>
        <w:rPr>
          <w:rFonts w:ascii="Arial" w:hAnsi="Arial"/>
          <w:noProof w:val="0"/>
          <w:rtl/>
        </w:rPr>
      </w:pPr>
    </w:p>
    <w:p w:rsidR="00E632EC" w:rsidRDefault="00D509B7" w:rsidP="00B71532">
      <w:pPr>
        <w:pStyle w:val="ad"/>
        <w:spacing w:line="360" w:lineRule="auto"/>
        <w:jc w:val="both"/>
        <w:rPr>
          <w:rFonts w:ascii="Arial" w:hAnsi="Arial"/>
          <w:noProof w:val="0"/>
          <w:rtl/>
        </w:rPr>
      </w:pPr>
      <w:r>
        <w:rPr>
          <w:rFonts w:ascii="Arial" w:hAnsi="Arial" w:hint="cs"/>
          <w:noProof w:val="0"/>
          <w:rtl/>
        </w:rPr>
        <w:t xml:space="preserve">התובעים מבקשים לזקוף לחובתו של עו"ד סויסה את העובדה </w:t>
      </w:r>
      <w:r w:rsidR="00B71532">
        <w:rPr>
          <w:rFonts w:ascii="Arial" w:hAnsi="Arial" w:hint="cs"/>
          <w:noProof w:val="0"/>
          <w:rtl/>
        </w:rPr>
        <w:t xml:space="preserve">כי </w:t>
      </w:r>
      <w:r>
        <w:rPr>
          <w:rFonts w:ascii="Arial" w:hAnsi="Arial" w:hint="cs"/>
          <w:noProof w:val="0"/>
          <w:rtl/>
        </w:rPr>
        <w:t xml:space="preserve">הוא לא טרח לערוך הסכם שכ"ט בכתב, אף כי לא התקיימו בין הצדדים יחסי אמון הדוקים המצדיקים מחדל זה. כמו כן, התובעים מכחישים מכל וכל את טענת עו"ד סויסה, כמפורט בהמשך, כאילו סוכם </w:t>
      </w:r>
      <w:r w:rsidR="00B71532">
        <w:rPr>
          <w:rFonts w:ascii="Arial" w:hAnsi="Arial" w:hint="cs"/>
          <w:noProof w:val="0"/>
          <w:rtl/>
        </w:rPr>
        <w:t>ש</w:t>
      </w:r>
      <w:r>
        <w:rPr>
          <w:rFonts w:ascii="Arial" w:hAnsi="Arial" w:hint="cs"/>
          <w:noProof w:val="0"/>
          <w:rtl/>
        </w:rPr>
        <w:t xml:space="preserve">הוא ינהל משא ומתן עם המוכרת או מי מטעמה לרכישת הבית וכי שכרו ייגזר מהתמורה אשר תסוכם באמצעותו. בנדון </w:t>
      </w:r>
      <w:r w:rsidR="00B71532">
        <w:rPr>
          <w:rFonts w:ascii="Arial" w:hAnsi="Arial" w:hint="cs"/>
          <w:noProof w:val="0"/>
          <w:rtl/>
        </w:rPr>
        <w:t xml:space="preserve">הדגישו </w:t>
      </w:r>
      <w:r>
        <w:rPr>
          <w:rFonts w:ascii="Arial" w:hAnsi="Arial" w:hint="cs"/>
          <w:noProof w:val="0"/>
          <w:rtl/>
        </w:rPr>
        <w:t>התובעים כי לא היה לעו"ד סויסה כל חלק ונחלה במ</w:t>
      </w:r>
      <w:r w:rsidR="00B71532">
        <w:rPr>
          <w:rFonts w:ascii="Arial" w:hAnsi="Arial" w:hint="cs"/>
          <w:noProof w:val="0"/>
          <w:rtl/>
        </w:rPr>
        <w:t xml:space="preserve">ו''מ </w:t>
      </w:r>
      <w:r>
        <w:rPr>
          <w:rFonts w:ascii="Arial" w:hAnsi="Arial" w:hint="cs"/>
          <w:noProof w:val="0"/>
          <w:rtl/>
        </w:rPr>
        <w:t xml:space="preserve">שהתנהל עם המוכרת או מי מטעמה ביחס לתמורת הבית או בהפחתת התמורה שהתבקשה עבורו. לחיזוק </w:t>
      </w:r>
      <w:r w:rsidR="00E632EC">
        <w:rPr>
          <w:rFonts w:ascii="Arial" w:hAnsi="Arial" w:hint="cs"/>
          <w:noProof w:val="0"/>
          <w:rtl/>
        </w:rPr>
        <w:t>גרסתם</w:t>
      </w:r>
      <w:r>
        <w:rPr>
          <w:rFonts w:ascii="Arial" w:hAnsi="Arial" w:hint="cs"/>
          <w:noProof w:val="0"/>
          <w:rtl/>
        </w:rPr>
        <w:t xml:space="preserve"> בנדון </w:t>
      </w:r>
      <w:r w:rsidR="00B71532">
        <w:rPr>
          <w:rFonts w:ascii="Arial" w:hAnsi="Arial" w:hint="cs"/>
          <w:noProof w:val="0"/>
          <w:rtl/>
        </w:rPr>
        <w:t xml:space="preserve">הפנו </w:t>
      </w:r>
      <w:r>
        <w:rPr>
          <w:rFonts w:ascii="Arial" w:hAnsi="Arial" w:hint="cs"/>
          <w:noProof w:val="0"/>
          <w:rtl/>
        </w:rPr>
        <w:t xml:space="preserve">התובעים לפער </w:t>
      </w:r>
      <w:r w:rsidR="00E632EC">
        <w:rPr>
          <w:rFonts w:ascii="Arial" w:hAnsi="Arial" w:hint="cs"/>
          <w:noProof w:val="0"/>
          <w:rtl/>
        </w:rPr>
        <w:t xml:space="preserve">הסביר בין התמורה ששילמה המוכרת עבור </w:t>
      </w:r>
      <w:r w:rsidR="00B71532">
        <w:rPr>
          <w:rFonts w:ascii="Arial" w:hAnsi="Arial" w:hint="cs"/>
          <w:noProof w:val="0"/>
          <w:rtl/>
        </w:rPr>
        <w:t xml:space="preserve">רכישת </w:t>
      </w:r>
      <w:r w:rsidR="00E632EC">
        <w:rPr>
          <w:rFonts w:ascii="Arial" w:hAnsi="Arial" w:hint="cs"/>
          <w:noProof w:val="0"/>
          <w:rtl/>
        </w:rPr>
        <w:t xml:space="preserve">הבית, 6,000,000 ₪, לעומת התמורה </w:t>
      </w:r>
      <w:r w:rsidR="00B71532">
        <w:rPr>
          <w:rFonts w:ascii="Arial" w:hAnsi="Arial" w:hint="cs"/>
          <w:noProof w:val="0"/>
          <w:rtl/>
        </w:rPr>
        <w:t>אותו שלים לורו</w:t>
      </w:r>
      <w:r w:rsidR="00E632EC">
        <w:rPr>
          <w:rFonts w:ascii="Arial" w:hAnsi="Arial" w:hint="cs"/>
          <w:noProof w:val="0"/>
          <w:rtl/>
        </w:rPr>
        <w:t xml:space="preserve">, 7,200,000 ₪, ולהעדר שומה </w:t>
      </w:r>
      <w:r w:rsidR="00B71532">
        <w:rPr>
          <w:rFonts w:ascii="Arial" w:hAnsi="Arial" w:hint="cs"/>
          <w:noProof w:val="0"/>
          <w:rtl/>
        </w:rPr>
        <w:t xml:space="preserve">לשווי הבית בסכום גבוה יותר </w:t>
      </w:r>
      <w:r w:rsidR="00E632EC">
        <w:rPr>
          <w:rFonts w:ascii="Arial" w:hAnsi="Arial" w:hint="cs"/>
          <w:noProof w:val="0"/>
          <w:rtl/>
        </w:rPr>
        <w:t xml:space="preserve">שעמדה בבסיס ההתקשרות </w:t>
      </w:r>
      <w:r w:rsidR="00B71532">
        <w:rPr>
          <w:rFonts w:ascii="Arial" w:hAnsi="Arial" w:hint="cs"/>
          <w:noProof w:val="0"/>
          <w:rtl/>
        </w:rPr>
        <w:t xml:space="preserve">עם המוכרת. </w:t>
      </w:r>
      <w:r w:rsidR="00E632EC">
        <w:rPr>
          <w:rFonts w:ascii="Arial" w:hAnsi="Arial" w:hint="cs"/>
          <w:noProof w:val="0"/>
          <w:rtl/>
        </w:rPr>
        <w:t xml:space="preserve"> </w:t>
      </w:r>
    </w:p>
    <w:p w:rsidR="00D509B7" w:rsidRDefault="00D509B7" w:rsidP="00E632EC">
      <w:pPr>
        <w:pStyle w:val="ad"/>
        <w:spacing w:line="360" w:lineRule="auto"/>
        <w:jc w:val="both"/>
        <w:rPr>
          <w:rFonts w:ascii="Arial" w:hAnsi="Arial"/>
          <w:noProof w:val="0"/>
        </w:rPr>
      </w:pPr>
      <w:r>
        <w:rPr>
          <w:rFonts w:ascii="Arial" w:hAnsi="Arial" w:hint="cs"/>
          <w:noProof w:val="0"/>
          <w:rtl/>
        </w:rPr>
        <w:t xml:space="preserve"> </w:t>
      </w:r>
    </w:p>
    <w:p w:rsidR="005C0971" w:rsidRDefault="00E632EC" w:rsidP="006F3583">
      <w:pPr>
        <w:pStyle w:val="ad"/>
        <w:numPr>
          <w:ilvl w:val="0"/>
          <w:numId w:val="1"/>
        </w:numPr>
        <w:spacing w:line="360" w:lineRule="auto"/>
        <w:jc w:val="both"/>
        <w:rPr>
          <w:rFonts w:ascii="Arial" w:hAnsi="Arial"/>
          <w:noProof w:val="0"/>
        </w:rPr>
      </w:pPr>
      <w:r>
        <w:rPr>
          <w:rFonts w:ascii="Arial" w:hAnsi="Arial" w:hint="cs"/>
          <w:noProof w:val="0"/>
          <w:rtl/>
        </w:rPr>
        <w:t xml:space="preserve">הוסיפו התובעים וטענו כי עו"ד סויסה לא מסר ללורו או מי מטעמו את הדרישה והשובר לתשלום מס רכישה, אף כי אלה הגיעו לכתובת משרדו כפי שצוינה </w:t>
      </w:r>
      <w:r w:rsidR="005C0971">
        <w:rPr>
          <w:rFonts w:ascii="Arial" w:hAnsi="Arial" w:hint="cs"/>
          <w:noProof w:val="0"/>
          <w:rtl/>
        </w:rPr>
        <w:t xml:space="preserve">בטופס הדיווח לרשויות </w:t>
      </w:r>
      <w:r w:rsidR="005C0971">
        <w:rPr>
          <w:rFonts w:ascii="Arial" w:hAnsi="Arial" w:hint="cs"/>
          <w:noProof w:val="0"/>
          <w:rtl/>
        </w:rPr>
        <w:lastRenderedPageBreak/>
        <w:t>המס</w:t>
      </w:r>
      <w:r w:rsidR="00AD4C2E">
        <w:rPr>
          <w:rFonts w:ascii="Arial" w:hAnsi="Arial" w:hint="cs"/>
          <w:noProof w:val="0"/>
          <w:rtl/>
        </w:rPr>
        <w:t xml:space="preserve">, ולא </w:t>
      </w:r>
      <w:r w:rsidR="005C0971">
        <w:rPr>
          <w:rFonts w:ascii="Arial" w:hAnsi="Arial" w:hint="cs"/>
          <w:noProof w:val="0"/>
          <w:rtl/>
        </w:rPr>
        <w:t xml:space="preserve">טרח להודיע ללורו או מי מטעמו על הטלת העיקול בשל אי תשלום מס רכישה. הוסיפו התובעים וטענו כי </w:t>
      </w:r>
      <w:r w:rsidR="00AD4C2E">
        <w:rPr>
          <w:rFonts w:ascii="Arial" w:hAnsi="Arial" w:hint="cs"/>
          <w:noProof w:val="0"/>
          <w:rtl/>
        </w:rPr>
        <w:t>מ</w:t>
      </w:r>
      <w:r w:rsidR="005C0971">
        <w:rPr>
          <w:rFonts w:ascii="Arial" w:hAnsi="Arial" w:hint="cs"/>
          <w:noProof w:val="0"/>
          <w:rtl/>
        </w:rPr>
        <w:t xml:space="preserve">שנודע ללורו על הטלת העיקול, עו"ד סויסה הנחה את יוסי להוציא המחאה בנקאית לתשלום מס רכישה ולכיסוי חלק משכר טרחתו כפי שסוכם בין הצדדים </w:t>
      </w:r>
      <w:r w:rsidR="005C0971">
        <w:rPr>
          <w:rFonts w:ascii="Arial" w:hAnsi="Arial"/>
          <w:noProof w:val="0"/>
          <w:rtl/>
        </w:rPr>
        <w:t>–</w:t>
      </w:r>
      <w:r w:rsidR="005C0971">
        <w:rPr>
          <w:rFonts w:ascii="Arial" w:hAnsi="Arial" w:hint="cs"/>
          <w:noProof w:val="0"/>
          <w:rtl/>
        </w:rPr>
        <w:t xml:space="preserve"> 30,000 ₪ ומע"מ עליו. והנה, מספר ימים לאחר </w:t>
      </w:r>
      <w:r w:rsidR="00AD4C2E">
        <w:rPr>
          <w:rFonts w:ascii="Arial" w:hAnsi="Arial" w:hint="cs"/>
          <w:noProof w:val="0"/>
          <w:rtl/>
        </w:rPr>
        <w:t>שהשיק הראשון נמסר לידי עו''ד סויסה</w:t>
      </w:r>
      <w:r w:rsidR="005C0971">
        <w:rPr>
          <w:rFonts w:ascii="Arial" w:hAnsi="Arial" w:hint="cs"/>
          <w:noProof w:val="0"/>
          <w:rtl/>
        </w:rPr>
        <w:t xml:space="preserve">, </w:t>
      </w:r>
      <w:r w:rsidR="00AD4C2E">
        <w:rPr>
          <w:rFonts w:ascii="Arial" w:hAnsi="Arial" w:hint="cs"/>
          <w:noProof w:val="0"/>
          <w:rtl/>
        </w:rPr>
        <w:t xml:space="preserve">הוא </w:t>
      </w:r>
      <w:r w:rsidR="005C0971">
        <w:rPr>
          <w:rFonts w:ascii="Arial" w:hAnsi="Arial" w:hint="cs"/>
          <w:noProof w:val="0"/>
          <w:rtl/>
        </w:rPr>
        <w:t>החזיר א</w:t>
      </w:r>
      <w:r w:rsidR="00AD4C2E">
        <w:rPr>
          <w:rFonts w:ascii="Arial" w:hAnsi="Arial" w:hint="cs"/>
          <w:noProof w:val="0"/>
          <w:rtl/>
        </w:rPr>
        <w:t>ו</w:t>
      </w:r>
      <w:r w:rsidR="005C0971">
        <w:rPr>
          <w:rFonts w:ascii="Arial" w:hAnsi="Arial" w:hint="cs"/>
          <w:noProof w:val="0"/>
          <w:rtl/>
        </w:rPr>
        <w:t>ת</w:t>
      </w:r>
      <w:r w:rsidR="00AD4C2E">
        <w:rPr>
          <w:rFonts w:ascii="Arial" w:hAnsi="Arial" w:hint="cs"/>
          <w:noProof w:val="0"/>
          <w:rtl/>
        </w:rPr>
        <w:t xml:space="preserve">ו </w:t>
      </w:r>
      <w:r w:rsidR="005C0971">
        <w:rPr>
          <w:rFonts w:ascii="Arial" w:hAnsi="Arial" w:hint="cs"/>
          <w:noProof w:val="0"/>
          <w:rtl/>
        </w:rPr>
        <w:t xml:space="preserve">ליוסי בטענה כי הוא לא יכול לעשות בו שימוש </w:t>
      </w:r>
      <w:r w:rsidR="00AD4C2E">
        <w:rPr>
          <w:rFonts w:ascii="Arial" w:hAnsi="Arial" w:hint="cs"/>
          <w:noProof w:val="0"/>
          <w:rtl/>
        </w:rPr>
        <w:t>ו</w:t>
      </w:r>
      <w:r w:rsidR="005C0971">
        <w:rPr>
          <w:rFonts w:ascii="Arial" w:hAnsi="Arial" w:hint="cs"/>
          <w:noProof w:val="0"/>
          <w:rtl/>
        </w:rPr>
        <w:t xml:space="preserve">ביקש </w:t>
      </w:r>
      <w:r w:rsidR="00AD4C2E">
        <w:rPr>
          <w:rFonts w:ascii="Arial" w:hAnsi="Arial" w:hint="cs"/>
          <w:noProof w:val="0"/>
          <w:rtl/>
        </w:rPr>
        <w:t xml:space="preserve">ממנו </w:t>
      </w:r>
      <w:r w:rsidR="005C0971">
        <w:rPr>
          <w:rFonts w:ascii="Arial" w:hAnsi="Arial" w:hint="cs"/>
          <w:noProof w:val="0"/>
          <w:rtl/>
        </w:rPr>
        <w:t xml:space="preserve">להנפיק </w:t>
      </w:r>
      <w:r w:rsidR="00AD4C2E">
        <w:rPr>
          <w:rFonts w:ascii="Arial" w:hAnsi="Arial" w:hint="cs"/>
          <w:noProof w:val="0"/>
          <w:rtl/>
        </w:rPr>
        <w:t>במקומו</w:t>
      </w:r>
      <w:r w:rsidR="005C0971">
        <w:rPr>
          <w:rFonts w:ascii="Arial" w:hAnsi="Arial" w:hint="cs"/>
          <w:noProof w:val="0"/>
          <w:rtl/>
        </w:rPr>
        <w:t xml:space="preserve"> שיק בנקאי לפקודתו על מנת לשלם באמצעותו את מס הרכיש</w:t>
      </w:r>
      <w:r w:rsidR="00D95E93">
        <w:rPr>
          <w:rFonts w:ascii="Arial" w:hAnsi="Arial" w:hint="cs"/>
          <w:noProof w:val="0"/>
          <w:rtl/>
        </w:rPr>
        <w:t>ה ולקבל את היתרה עבור שכר טרחתו</w:t>
      </w:r>
      <w:r w:rsidR="005C0971">
        <w:rPr>
          <w:rFonts w:ascii="Arial" w:hAnsi="Arial" w:hint="cs"/>
          <w:noProof w:val="0"/>
          <w:rtl/>
        </w:rPr>
        <w:t xml:space="preserve">. והנה, </w:t>
      </w:r>
      <w:r w:rsidR="00D95E93">
        <w:rPr>
          <w:rFonts w:ascii="Arial" w:hAnsi="Arial" w:hint="cs"/>
          <w:noProof w:val="0"/>
          <w:rtl/>
        </w:rPr>
        <w:t xml:space="preserve">משפעל סימון ז''ל בהתאם לבקשתו של עו''ד סויסה והשיק השני נמסר לידיו, הנ''ל </w:t>
      </w:r>
      <w:r w:rsidR="008C605C">
        <w:rPr>
          <w:rFonts w:ascii="Arial" w:hAnsi="Arial" w:hint="cs"/>
          <w:noProof w:val="0"/>
          <w:rtl/>
        </w:rPr>
        <w:t>שלשל את מלוא סכום השיק לכיסו. כמו כן, בחלוף מספר ימים הגיע בנו של עו"ד סויסה למוסך שבבעלות יוסי וביקש ממנו לשוחח מהטלפון שלו עם אביו. ב</w:t>
      </w:r>
      <w:r w:rsidR="00D95E93">
        <w:rPr>
          <w:rFonts w:ascii="Arial" w:hAnsi="Arial" w:hint="cs"/>
          <w:noProof w:val="0"/>
          <w:rtl/>
        </w:rPr>
        <w:t xml:space="preserve">אותה </w:t>
      </w:r>
      <w:r w:rsidR="008C605C">
        <w:rPr>
          <w:rFonts w:ascii="Arial" w:hAnsi="Arial" w:hint="cs"/>
          <w:noProof w:val="0"/>
          <w:rtl/>
        </w:rPr>
        <w:t>שיחה טען עו"ד סויסה כאילו הוטל עיקול על חשבון הבנק שלו בו הופקד השיק השני. או אז, יוסי עדכן את התובעים בהתפתחות הנטענת והוא יחד עם סימון ז"ל פנו ל</w:t>
      </w:r>
      <w:r w:rsidR="00D95E93">
        <w:rPr>
          <w:rFonts w:ascii="Arial" w:hAnsi="Arial" w:hint="cs"/>
          <w:noProof w:val="0"/>
          <w:rtl/>
        </w:rPr>
        <w:t xml:space="preserve">מר אזוגי מטעם </w:t>
      </w:r>
      <w:r w:rsidR="006F3583">
        <w:rPr>
          <w:rFonts w:ascii="Arial" w:hAnsi="Arial" w:hint="cs"/>
          <w:noProof w:val="0"/>
          <w:rtl/>
        </w:rPr>
        <w:t>ה</w:t>
      </w:r>
      <w:r w:rsidR="00D95E93">
        <w:rPr>
          <w:rFonts w:ascii="Arial" w:hAnsi="Arial" w:hint="cs"/>
          <w:noProof w:val="0"/>
          <w:rtl/>
        </w:rPr>
        <w:t xml:space="preserve">בנק </w:t>
      </w:r>
      <w:r w:rsidR="008C605C">
        <w:rPr>
          <w:rFonts w:ascii="Arial" w:hAnsi="Arial" w:hint="cs"/>
          <w:noProof w:val="0"/>
          <w:rtl/>
        </w:rPr>
        <w:t xml:space="preserve">אשר ניסה לבטל את השיק השני, אך ללא הועיל. </w:t>
      </w:r>
      <w:r w:rsidR="005C0971" w:rsidRPr="005C0971">
        <w:rPr>
          <w:rFonts w:ascii="Arial" w:hAnsi="Arial" w:hint="cs"/>
          <w:noProof w:val="0"/>
          <w:rtl/>
        </w:rPr>
        <w:t xml:space="preserve"> </w:t>
      </w:r>
    </w:p>
    <w:p w:rsidR="008C605C" w:rsidRPr="00D95E93" w:rsidRDefault="008C605C" w:rsidP="008C605C">
      <w:pPr>
        <w:spacing w:line="360" w:lineRule="auto"/>
        <w:jc w:val="both"/>
        <w:rPr>
          <w:rFonts w:ascii="Arial" w:hAnsi="Arial"/>
          <w:noProof w:val="0"/>
        </w:rPr>
      </w:pPr>
    </w:p>
    <w:p w:rsidR="005C0971" w:rsidRDefault="008C605C" w:rsidP="001351F3">
      <w:pPr>
        <w:pStyle w:val="ad"/>
        <w:numPr>
          <w:ilvl w:val="0"/>
          <w:numId w:val="1"/>
        </w:numPr>
        <w:spacing w:line="360" w:lineRule="auto"/>
        <w:jc w:val="both"/>
        <w:rPr>
          <w:rFonts w:ascii="Arial" w:hAnsi="Arial"/>
          <w:noProof w:val="0"/>
        </w:rPr>
      </w:pPr>
      <w:r>
        <w:rPr>
          <w:rFonts w:ascii="Arial" w:hAnsi="Arial" w:hint="cs"/>
          <w:noProof w:val="0"/>
          <w:rtl/>
        </w:rPr>
        <w:t xml:space="preserve">ביחס לתביעה </w:t>
      </w:r>
      <w:r w:rsidR="001615D2">
        <w:rPr>
          <w:rFonts w:ascii="Arial" w:hAnsi="Arial" w:hint="cs"/>
          <w:noProof w:val="0"/>
          <w:rtl/>
        </w:rPr>
        <w:t xml:space="preserve">נגד </w:t>
      </w:r>
      <w:r w:rsidR="001351F3">
        <w:rPr>
          <w:rFonts w:ascii="Arial" w:hAnsi="Arial" w:hint="cs"/>
          <w:noProof w:val="0"/>
          <w:rtl/>
        </w:rPr>
        <w:t>ה</w:t>
      </w:r>
      <w:r w:rsidR="001615D2">
        <w:rPr>
          <w:rFonts w:ascii="Arial" w:hAnsi="Arial" w:hint="cs"/>
          <w:noProof w:val="0"/>
          <w:rtl/>
        </w:rPr>
        <w:t>בנק, התובעים מפנים לחובות המוטלות על הבנק כלפי לקוח וכלפי צדדי ג' העלולים להיפגע מהתנהלותו, ולטענתם הוא הפר אותה חובה בכל אלה:</w:t>
      </w:r>
    </w:p>
    <w:p w:rsidR="00D95E93" w:rsidRPr="00D95E93" w:rsidRDefault="00D95E93" w:rsidP="00D95E93">
      <w:pPr>
        <w:spacing w:line="360" w:lineRule="auto"/>
        <w:jc w:val="both"/>
        <w:rPr>
          <w:rFonts w:ascii="Arial" w:hAnsi="Arial"/>
          <w:noProof w:val="0"/>
        </w:rPr>
      </w:pPr>
    </w:p>
    <w:p w:rsidR="001615D2" w:rsidRDefault="001615D2" w:rsidP="006F3583">
      <w:pPr>
        <w:pStyle w:val="ad"/>
        <w:numPr>
          <w:ilvl w:val="0"/>
          <w:numId w:val="4"/>
        </w:numPr>
        <w:spacing w:line="360" w:lineRule="auto"/>
        <w:jc w:val="both"/>
        <w:rPr>
          <w:rFonts w:ascii="Arial" w:hAnsi="Arial"/>
          <w:noProof w:val="0"/>
        </w:rPr>
      </w:pPr>
      <w:r>
        <w:rPr>
          <w:rFonts w:ascii="Arial" w:hAnsi="Arial" w:hint="cs"/>
          <w:noProof w:val="0"/>
          <w:rtl/>
        </w:rPr>
        <w:t xml:space="preserve">נציגי </w:t>
      </w:r>
      <w:r w:rsidR="006F3583">
        <w:rPr>
          <w:rFonts w:ascii="Arial" w:hAnsi="Arial" w:hint="cs"/>
          <w:noProof w:val="0"/>
          <w:rtl/>
        </w:rPr>
        <w:t>ה</w:t>
      </w:r>
      <w:r>
        <w:rPr>
          <w:rFonts w:ascii="Arial" w:hAnsi="Arial" w:hint="cs"/>
          <w:noProof w:val="0"/>
          <w:rtl/>
        </w:rPr>
        <w:t xml:space="preserve">בנק לא הכירו את הוראות צו איסור הלבנת הון (חובת זיהוי, דיווח וניהול רישומים של תאגידים בנקאיים למניעת הלבנת הון ומימון טרור), תשס"א-2001 </w:t>
      </w:r>
      <w:r w:rsidR="00D95E93">
        <w:rPr>
          <w:rFonts w:ascii="Arial" w:hAnsi="Arial" w:hint="cs"/>
          <w:b/>
          <w:bCs/>
          <w:noProof w:val="0"/>
          <w:rtl/>
        </w:rPr>
        <w:t xml:space="preserve">(להלן: "צו איסור </w:t>
      </w:r>
      <w:r>
        <w:rPr>
          <w:rFonts w:ascii="Arial" w:hAnsi="Arial" w:hint="cs"/>
          <w:b/>
          <w:bCs/>
          <w:noProof w:val="0"/>
          <w:rtl/>
        </w:rPr>
        <w:t>הלבנת הון")</w:t>
      </w:r>
      <w:r>
        <w:rPr>
          <w:rFonts w:ascii="Arial" w:hAnsi="Arial" w:hint="cs"/>
          <w:noProof w:val="0"/>
          <w:rtl/>
        </w:rPr>
        <w:t xml:space="preserve">, הוראות המחייבות דיווח או רישום המרת מט"ח ושיקים בנקאיים בסכום העולה על 200,000 ₪, כבמקרה דנן. </w:t>
      </w:r>
    </w:p>
    <w:p w:rsidR="00D95E93" w:rsidRDefault="00D95E93" w:rsidP="00D95E93">
      <w:pPr>
        <w:pStyle w:val="ad"/>
        <w:spacing w:line="360" w:lineRule="auto"/>
        <w:ind w:left="1080"/>
        <w:jc w:val="both"/>
        <w:rPr>
          <w:rFonts w:ascii="Arial" w:hAnsi="Arial"/>
          <w:noProof w:val="0"/>
        </w:rPr>
      </w:pPr>
    </w:p>
    <w:p w:rsidR="001615D2" w:rsidRDefault="001615D2" w:rsidP="001351F3">
      <w:pPr>
        <w:pStyle w:val="ad"/>
        <w:numPr>
          <w:ilvl w:val="0"/>
          <w:numId w:val="4"/>
        </w:numPr>
        <w:spacing w:line="360" w:lineRule="auto"/>
        <w:jc w:val="both"/>
        <w:rPr>
          <w:rFonts w:ascii="Arial" w:hAnsi="Arial"/>
          <w:noProof w:val="0"/>
        </w:rPr>
      </w:pPr>
      <w:r>
        <w:rPr>
          <w:rFonts w:ascii="Arial" w:hAnsi="Arial" w:hint="cs"/>
          <w:noProof w:val="0"/>
          <w:rtl/>
        </w:rPr>
        <w:t xml:space="preserve">נציגי </w:t>
      </w:r>
      <w:r w:rsidR="006F3583">
        <w:rPr>
          <w:rFonts w:ascii="Arial" w:hAnsi="Arial" w:hint="cs"/>
          <w:noProof w:val="0"/>
          <w:rtl/>
        </w:rPr>
        <w:t>ה</w:t>
      </w:r>
      <w:r>
        <w:rPr>
          <w:rFonts w:ascii="Arial" w:hAnsi="Arial" w:hint="cs"/>
          <w:noProof w:val="0"/>
          <w:rtl/>
        </w:rPr>
        <w:t>בנק לא דיווחו על מכירת מט"ח בחשבונו של סימון ז"ל למימון השיק הראשון, לא דיווחו על הוצאת</w:t>
      </w:r>
      <w:r w:rsidR="00B525F5">
        <w:rPr>
          <w:rFonts w:ascii="Arial" w:hAnsi="Arial" w:hint="cs"/>
          <w:noProof w:val="0"/>
          <w:rtl/>
        </w:rPr>
        <w:t>ו</w:t>
      </w:r>
      <w:r>
        <w:rPr>
          <w:rFonts w:ascii="Arial" w:hAnsi="Arial" w:hint="cs"/>
          <w:noProof w:val="0"/>
          <w:rtl/>
        </w:rPr>
        <w:t>, כפי ש</w:t>
      </w:r>
      <w:r w:rsidR="00B525F5">
        <w:rPr>
          <w:rFonts w:ascii="Arial" w:hAnsi="Arial" w:hint="cs"/>
          <w:noProof w:val="0"/>
          <w:rtl/>
        </w:rPr>
        <w:t xml:space="preserve">לא דיווחו על החלפתו בשיק השני. </w:t>
      </w:r>
      <w:r>
        <w:rPr>
          <w:rFonts w:ascii="Arial" w:hAnsi="Arial" w:hint="cs"/>
          <w:noProof w:val="0"/>
          <w:rtl/>
        </w:rPr>
        <w:t>מחדל</w:t>
      </w:r>
      <w:r w:rsidR="00B525F5">
        <w:rPr>
          <w:rFonts w:ascii="Arial" w:hAnsi="Arial" w:hint="cs"/>
          <w:noProof w:val="0"/>
          <w:rtl/>
        </w:rPr>
        <w:t>י</w:t>
      </w:r>
      <w:r>
        <w:rPr>
          <w:rFonts w:ascii="Arial" w:hAnsi="Arial" w:hint="cs"/>
          <w:noProof w:val="0"/>
          <w:rtl/>
        </w:rPr>
        <w:t xml:space="preserve">ם </w:t>
      </w:r>
      <w:r w:rsidR="00B525F5">
        <w:rPr>
          <w:rFonts w:ascii="Arial" w:hAnsi="Arial" w:hint="cs"/>
          <w:noProof w:val="0"/>
          <w:rtl/>
        </w:rPr>
        <w:t>אלה</w:t>
      </w:r>
      <w:r>
        <w:rPr>
          <w:rFonts w:ascii="Arial" w:hAnsi="Arial" w:hint="cs"/>
          <w:noProof w:val="0"/>
          <w:rtl/>
        </w:rPr>
        <w:t xml:space="preserve"> תרמו ל</w:t>
      </w:r>
      <w:r w:rsidR="00B525F5">
        <w:rPr>
          <w:rFonts w:ascii="Arial" w:hAnsi="Arial" w:hint="cs"/>
          <w:noProof w:val="0"/>
          <w:rtl/>
        </w:rPr>
        <w:t xml:space="preserve">כך כי </w:t>
      </w:r>
      <w:r>
        <w:rPr>
          <w:rFonts w:ascii="Arial" w:hAnsi="Arial" w:hint="cs"/>
          <w:noProof w:val="0"/>
          <w:rtl/>
        </w:rPr>
        <w:t xml:space="preserve">עו"ד סויסה </w:t>
      </w:r>
      <w:r w:rsidR="00B525F5">
        <w:rPr>
          <w:rFonts w:ascii="Arial" w:hAnsi="Arial" w:hint="cs"/>
          <w:noProof w:val="0"/>
          <w:rtl/>
        </w:rPr>
        <w:t>שלשל לכיסו שלא כדין סכום נכבד של 650,000 ₪</w:t>
      </w:r>
      <w:r>
        <w:rPr>
          <w:rFonts w:ascii="Arial" w:hAnsi="Arial" w:hint="cs"/>
          <w:noProof w:val="0"/>
          <w:rtl/>
        </w:rPr>
        <w:t>, כל זאת על אף ש</w:t>
      </w:r>
      <w:r w:rsidR="001351F3">
        <w:rPr>
          <w:rFonts w:ascii="Arial" w:hAnsi="Arial" w:hint="cs"/>
          <w:noProof w:val="0"/>
          <w:rtl/>
        </w:rPr>
        <w:t>נציגי הבנק</w:t>
      </w:r>
      <w:r>
        <w:rPr>
          <w:rFonts w:ascii="Arial" w:hAnsi="Arial" w:hint="cs"/>
          <w:noProof w:val="0"/>
          <w:rtl/>
        </w:rPr>
        <w:t xml:space="preserve"> ידעו כי הן השיק הראשון והן השיק השני מיועדים למטרה זו.</w:t>
      </w:r>
    </w:p>
    <w:p w:rsidR="00B525F5" w:rsidRPr="00B525F5" w:rsidRDefault="00B525F5" w:rsidP="00B525F5">
      <w:pPr>
        <w:spacing w:line="360" w:lineRule="auto"/>
        <w:jc w:val="both"/>
        <w:rPr>
          <w:rFonts w:ascii="Arial" w:hAnsi="Arial"/>
          <w:noProof w:val="0"/>
        </w:rPr>
      </w:pPr>
    </w:p>
    <w:p w:rsidR="00B525F5" w:rsidRDefault="009C0976" w:rsidP="001351F3">
      <w:pPr>
        <w:pStyle w:val="ad"/>
        <w:numPr>
          <w:ilvl w:val="0"/>
          <w:numId w:val="4"/>
        </w:numPr>
        <w:spacing w:line="360" w:lineRule="auto"/>
        <w:jc w:val="both"/>
        <w:rPr>
          <w:rFonts w:ascii="Arial" w:hAnsi="Arial"/>
          <w:noProof w:val="0"/>
        </w:rPr>
      </w:pPr>
      <w:r>
        <w:rPr>
          <w:rFonts w:ascii="Arial" w:hAnsi="Arial" w:hint="cs"/>
          <w:noProof w:val="0"/>
          <w:rtl/>
        </w:rPr>
        <w:t xml:space="preserve">העדר נוהל אחיד וסטנדרטי אצל </w:t>
      </w:r>
      <w:r w:rsidR="001351F3">
        <w:rPr>
          <w:rFonts w:ascii="Arial" w:hAnsi="Arial" w:hint="cs"/>
          <w:noProof w:val="0"/>
          <w:rtl/>
        </w:rPr>
        <w:t>הבנק</w:t>
      </w:r>
      <w:r>
        <w:rPr>
          <w:rFonts w:ascii="Arial" w:hAnsi="Arial" w:hint="cs"/>
          <w:noProof w:val="0"/>
          <w:rtl/>
        </w:rPr>
        <w:t>. בנדון אקדים ואומר כי טענ</w:t>
      </w:r>
      <w:r w:rsidR="001351F3">
        <w:rPr>
          <w:rFonts w:ascii="Arial" w:hAnsi="Arial" w:hint="cs"/>
          <w:noProof w:val="0"/>
          <w:rtl/>
        </w:rPr>
        <w:t>ה זו</w:t>
      </w:r>
      <w:r>
        <w:rPr>
          <w:rFonts w:ascii="Arial" w:hAnsi="Arial" w:hint="cs"/>
          <w:noProof w:val="0"/>
          <w:rtl/>
        </w:rPr>
        <w:t xml:space="preserve"> עלתה בסעיפים 85-86 (המאוחרים) לסיכו</w:t>
      </w:r>
      <w:r w:rsidR="001351F3">
        <w:rPr>
          <w:rFonts w:ascii="Arial" w:hAnsi="Arial" w:hint="cs"/>
          <w:noProof w:val="0"/>
          <w:rtl/>
        </w:rPr>
        <w:t>מי התובעים,</w:t>
      </w:r>
      <w:r>
        <w:rPr>
          <w:rFonts w:ascii="Arial" w:hAnsi="Arial" w:hint="cs"/>
          <w:noProof w:val="0"/>
          <w:rtl/>
        </w:rPr>
        <w:t xml:space="preserve"> אולם ה</w:t>
      </w:r>
      <w:r w:rsidR="001351F3">
        <w:rPr>
          <w:rFonts w:ascii="Arial" w:hAnsi="Arial" w:hint="cs"/>
          <w:noProof w:val="0"/>
          <w:rtl/>
        </w:rPr>
        <w:t>יא</w:t>
      </w:r>
      <w:r>
        <w:rPr>
          <w:rFonts w:ascii="Arial" w:hAnsi="Arial" w:hint="cs"/>
          <w:noProof w:val="0"/>
          <w:rtl/>
        </w:rPr>
        <w:t xml:space="preserve"> </w:t>
      </w:r>
      <w:r w:rsidR="00B525F5">
        <w:rPr>
          <w:rFonts w:ascii="Arial" w:hAnsi="Arial" w:hint="cs"/>
          <w:noProof w:val="0"/>
          <w:rtl/>
        </w:rPr>
        <w:t>עלת</w:t>
      </w:r>
      <w:r>
        <w:rPr>
          <w:rFonts w:ascii="Arial" w:hAnsi="Arial" w:hint="cs"/>
          <w:noProof w:val="0"/>
          <w:rtl/>
        </w:rPr>
        <w:t xml:space="preserve">ה בעלמא ולא מובן מהו הנוהל </w:t>
      </w:r>
      <w:r w:rsidR="00B525F5">
        <w:rPr>
          <w:rFonts w:ascii="Arial" w:hAnsi="Arial" w:hint="cs"/>
          <w:noProof w:val="0"/>
          <w:rtl/>
        </w:rPr>
        <w:t>ש</w:t>
      </w:r>
      <w:r w:rsidR="00E528F6">
        <w:rPr>
          <w:rFonts w:ascii="Arial" w:hAnsi="Arial" w:hint="cs"/>
          <w:noProof w:val="0"/>
          <w:rtl/>
        </w:rPr>
        <w:t xml:space="preserve">באמצעותו </w:t>
      </w:r>
      <w:r w:rsidR="00B525F5">
        <w:rPr>
          <w:rFonts w:ascii="Arial" w:hAnsi="Arial" w:hint="cs"/>
          <w:noProof w:val="0"/>
          <w:rtl/>
        </w:rPr>
        <w:t xml:space="preserve">ניתן </w:t>
      </w:r>
      <w:r w:rsidR="00E528F6">
        <w:rPr>
          <w:rFonts w:ascii="Arial" w:hAnsi="Arial" w:hint="cs"/>
          <w:noProof w:val="0"/>
          <w:rtl/>
        </w:rPr>
        <w:t>היה, כביכול, למנוע מעו"ד סויסה ל</w:t>
      </w:r>
      <w:r w:rsidR="00B525F5">
        <w:rPr>
          <w:rFonts w:ascii="Arial" w:hAnsi="Arial" w:hint="cs"/>
          <w:noProof w:val="0"/>
          <w:rtl/>
        </w:rPr>
        <w:t xml:space="preserve">פרוע את השיק השני </w:t>
      </w:r>
      <w:r w:rsidR="00E528F6">
        <w:rPr>
          <w:rFonts w:ascii="Arial" w:hAnsi="Arial" w:hint="cs"/>
          <w:noProof w:val="0"/>
          <w:rtl/>
        </w:rPr>
        <w:t xml:space="preserve">לכיסו. </w:t>
      </w:r>
      <w:r w:rsidR="00B525F5">
        <w:rPr>
          <w:rFonts w:ascii="Arial" w:hAnsi="Arial" w:hint="cs"/>
          <w:noProof w:val="0"/>
          <w:rtl/>
        </w:rPr>
        <w:t>לפיכך, אין מקום לדון בטענה זו לגופא</w:t>
      </w:r>
      <w:r w:rsidR="00E528F6">
        <w:rPr>
          <w:rFonts w:ascii="Arial" w:hAnsi="Arial" w:hint="cs"/>
          <w:noProof w:val="0"/>
          <w:rtl/>
        </w:rPr>
        <w:t>.</w:t>
      </w:r>
    </w:p>
    <w:p w:rsidR="00E528F6" w:rsidRPr="00B525F5" w:rsidRDefault="00E528F6" w:rsidP="00B525F5">
      <w:pPr>
        <w:spacing w:line="360" w:lineRule="auto"/>
        <w:jc w:val="both"/>
        <w:rPr>
          <w:rFonts w:ascii="Arial" w:hAnsi="Arial"/>
          <w:noProof w:val="0"/>
        </w:rPr>
      </w:pPr>
      <w:r w:rsidRPr="00B525F5">
        <w:rPr>
          <w:rFonts w:ascii="Arial" w:hAnsi="Arial" w:hint="cs"/>
          <w:noProof w:val="0"/>
          <w:rtl/>
        </w:rPr>
        <w:t xml:space="preserve"> </w:t>
      </w:r>
    </w:p>
    <w:p w:rsidR="009C0976" w:rsidRPr="00E528F6" w:rsidRDefault="00E528F6" w:rsidP="001351F3">
      <w:pPr>
        <w:pStyle w:val="ad"/>
        <w:numPr>
          <w:ilvl w:val="0"/>
          <w:numId w:val="4"/>
        </w:numPr>
        <w:spacing w:line="360" w:lineRule="auto"/>
        <w:jc w:val="both"/>
        <w:rPr>
          <w:rFonts w:ascii="Arial" w:hAnsi="Arial"/>
          <w:noProof w:val="0"/>
        </w:rPr>
      </w:pPr>
      <w:r w:rsidRPr="00E528F6">
        <w:rPr>
          <w:rFonts w:ascii="Arial" w:hAnsi="Arial" w:hint="cs"/>
          <w:noProof w:val="0"/>
          <w:rtl/>
        </w:rPr>
        <w:t xml:space="preserve">נציגי </w:t>
      </w:r>
      <w:r w:rsidR="001351F3">
        <w:rPr>
          <w:rFonts w:ascii="Arial" w:hAnsi="Arial" w:hint="cs"/>
          <w:noProof w:val="0"/>
          <w:rtl/>
        </w:rPr>
        <w:t>ה</w:t>
      </w:r>
      <w:r w:rsidRPr="00E528F6">
        <w:rPr>
          <w:rFonts w:ascii="Arial" w:hAnsi="Arial" w:hint="cs"/>
          <w:noProof w:val="0"/>
          <w:rtl/>
        </w:rPr>
        <w:t xml:space="preserve">בנק ידעו כי סימון ז"ל מנהל חשבון זר, הוא אינו מתגורר בישראל ואינו יודע קרוא וכתוב בעברית. כן ידעו אותם נציגים כי דרך המלך לתשלום מס רכישה היא באמצעות שובר תשלום </w:t>
      </w:r>
      <w:r w:rsidR="006F3583">
        <w:rPr>
          <w:rFonts w:ascii="Arial" w:hAnsi="Arial" w:hint="cs"/>
          <w:noProof w:val="0"/>
          <w:rtl/>
        </w:rPr>
        <w:t>של</w:t>
      </w:r>
      <w:r w:rsidRPr="00E528F6">
        <w:rPr>
          <w:rFonts w:ascii="Arial" w:hAnsi="Arial" w:hint="cs"/>
          <w:noProof w:val="0"/>
          <w:rtl/>
        </w:rPr>
        <w:t xml:space="preserve"> רשויות המס, ולא באמצעות שיק בנקאי לפקודת עו"ד, כבמקרה דנן. </w:t>
      </w:r>
      <w:r w:rsidR="006F3583">
        <w:rPr>
          <w:rFonts w:ascii="Arial" w:hAnsi="Arial" w:hint="cs"/>
          <w:noProof w:val="0"/>
          <w:rtl/>
        </w:rPr>
        <w:lastRenderedPageBreak/>
        <w:t>על אף זאת, נציגי ה</w:t>
      </w:r>
      <w:r w:rsidRPr="00E528F6">
        <w:rPr>
          <w:rFonts w:ascii="Arial" w:hAnsi="Arial" w:hint="cs"/>
          <w:noProof w:val="0"/>
          <w:rtl/>
        </w:rPr>
        <w:t>בנק לא הזהירו את סימון מפני הסכנה הטמונה בהוצאת שיק בנקאי לפקודת עו"ד סויסה, לראיה</w:t>
      </w:r>
      <w:r w:rsidR="001351F3">
        <w:rPr>
          <w:rFonts w:ascii="Arial" w:hAnsi="Arial" w:hint="cs"/>
          <w:noProof w:val="0"/>
          <w:rtl/>
        </w:rPr>
        <w:t>, הדבר</w:t>
      </w:r>
      <w:r w:rsidRPr="00E528F6">
        <w:rPr>
          <w:rFonts w:ascii="Arial" w:hAnsi="Arial" w:hint="cs"/>
          <w:noProof w:val="0"/>
          <w:rtl/>
        </w:rPr>
        <w:t xml:space="preserve"> לא תועד </w:t>
      </w:r>
      <w:r>
        <w:rPr>
          <w:rFonts w:ascii="Arial" w:hAnsi="Arial" w:hint="cs"/>
          <w:noProof w:val="0"/>
          <w:rtl/>
        </w:rPr>
        <w:t xml:space="preserve">בבקשות להוצאת השיק הראשון והשני. ודוק, נציגי </w:t>
      </w:r>
      <w:r w:rsidR="001351F3">
        <w:rPr>
          <w:rFonts w:ascii="Arial" w:hAnsi="Arial" w:hint="cs"/>
          <w:noProof w:val="0"/>
          <w:rtl/>
        </w:rPr>
        <w:t>ה</w:t>
      </w:r>
      <w:r>
        <w:rPr>
          <w:rFonts w:ascii="Arial" w:hAnsi="Arial" w:hint="cs"/>
          <w:noProof w:val="0"/>
          <w:rtl/>
        </w:rPr>
        <w:t xml:space="preserve">בנק </w:t>
      </w:r>
      <w:r w:rsidR="00E7349F">
        <w:rPr>
          <w:rFonts w:ascii="Arial" w:hAnsi="Arial" w:hint="cs"/>
          <w:noProof w:val="0"/>
          <w:rtl/>
        </w:rPr>
        <w:t xml:space="preserve">ידעו כי הוצאת השיק </w:t>
      </w:r>
      <w:r w:rsidR="001351F3">
        <w:rPr>
          <w:rFonts w:ascii="Arial" w:hAnsi="Arial" w:hint="cs"/>
          <w:noProof w:val="0"/>
          <w:rtl/>
        </w:rPr>
        <w:t>הראשון והשני ל</w:t>
      </w:r>
      <w:r w:rsidR="00E7349F">
        <w:rPr>
          <w:rFonts w:ascii="Arial" w:hAnsi="Arial" w:hint="cs"/>
          <w:noProof w:val="0"/>
          <w:rtl/>
        </w:rPr>
        <w:t xml:space="preserve">תשלום מס רכישה הינה בגדר "פעילות בלתי רגילה" הנעדרת כל היגיון כלכלי, ובהתאם להלכה הפסוקה, עצם העובדה כי הפעילות בוצעה לפי הוראות הלקוח, אינה פותרת את הבנק מחובת הדרישה והחקירה כאשר מתעורר חשד סביר ואפשרות גבוהה לתרמית. </w:t>
      </w:r>
    </w:p>
    <w:p w:rsidR="009C0976" w:rsidRDefault="009C0976" w:rsidP="009C0976">
      <w:pPr>
        <w:pStyle w:val="ad"/>
        <w:spacing w:line="360" w:lineRule="auto"/>
        <w:ind w:left="1080"/>
        <w:jc w:val="both"/>
        <w:rPr>
          <w:rFonts w:ascii="Arial" w:hAnsi="Arial"/>
          <w:noProof w:val="0"/>
        </w:rPr>
      </w:pPr>
    </w:p>
    <w:p w:rsidR="00DA4C41" w:rsidRDefault="00872BCB" w:rsidP="00DA4C41">
      <w:pPr>
        <w:pStyle w:val="ad"/>
        <w:numPr>
          <w:ilvl w:val="0"/>
          <w:numId w:val="1"/>
        </w:numPr>
        <w:spacing w:line="360" w:lineRule="auto"/>
        <w:jc w:val="both"/>
        <w:rPr>
          <w:rFonts w:ascii="Arial" w:hAnsi="Arial"/>
          <w:noProof w:val="0"/>
        </w:rPr>
      </w:pPr>
      <w:r>
        <w:rPr>
          <w:rFonts w:ascii="Arial" w:hAnsi="Arial" w:hint="cs"/>
          <w:noProof w:val="0"/>
          <w:rtl/>
        </w:rPr>
        <w:t xml:space="preserve">לטענת עו"ד סויסה, הרקע להגשת התביעה הוא סכסוך שפרץ בינו לבין יוסי על רקע דרישת האחרון לקבל ממנו סך של 50,000 ₪ מאחר והוא היה הגורם להתקשרות בינו לבין לורו, כאשר מנגד עו"ד סויסה שילם לו סך של 10,000 ₪ ודחה את דרישתו לתשלום היתרה. </w:t>
      </w:r>
    </w:p>
    <w:p w:rsidR="00DA4C41" w:rsidRDefault="00DA4C41" w:rsidP="00DA4C41">
      <w:pPr>
        <w:pStyle w:val="ad"/>
        <w:spacing w:line="360" w:lineRule="auto"/>
        <w:jc w:val="both"/>
        <w:rPr>
          <w:rFonts w:ascii="Arial" w:hAnsi="Arial"/>
          <w:noProof w:val="0"/>
          <w:rtl/>
        </w:rPr>
      </w:pPr>
    </w:p>
    <w:p w:rsidR="00DA4C41" w:rsidRDefault="00872BCB" w:rsidP="00D4570A">
      <w:pPr>
        <w:pStyle w:val="ad"/>
        <w:spacing w:line="360" w:lineRule="auto"/>
        <w:jc w:val="both"/>
        <w:rPr>
          <w:rFonts w:ascii="Arial" w:hAnsi="Arial"/>
          <w:noProof w:val="0"/>
          <w:rtl/>
        </w:rPr>
      </w:pPr>
      <w:r>
        <w:rPr>
          <w:rFonts w:ascii="Arial" w:hAnsi="Arial" w:hint="cs"/>
          <w:noProof w:val="0"/>
          <w:rtl/>
        </w:rPr>
        <w:t xml:space="preserve">לגוף העניין, עו"ד סויסה טען כי במועדים הרלוונטיים לתביעה </w:t>
      </w:r>
      <w:r w:rsidR="009226AB">
        <w:rPr>
          <w:rFonts w:ascii="Arial" w:hAnsi="Arial" w:hint="cs"/>
          <w:noProof w:val="0"/>
          <w:rtl/>
        </w:rPr>
        <w:t>עובר לחתימת הסכם המכר שווי הבית בהתאם</w:t>
      </w:r>
      <w:r w:rsidR="00DA4C41">
        <w:rPr>
          <w:rFonts w:ascii="Arial" w:hAnsi="Arial" w:hint="cs"/>
          <w:noProof w:val="0"/>
          <w:rtl/>
        </w:rPr>
        <w:t xml:space="preserve"> </w:t>
      </w:r>
      <w:r w:rsidR="009226AB">
        <w:rPr>
          <w:rFonts w:ascii="Arial" w:hAnsi="Arial" w:hint="cs"/>
          <w:noProof w:val="0"/>
          <w:rtl/>
        </w:rPr>
        <w:t>ל</w:t>
      </w:r>
      <w:r>
        <w:rPr>
          <w:rFonts w:ascii="Arial" w:hAnsi="Arial" w:hint="cs"/>
          <w:noProof w:val="0"/>
          <w:rtl/>
        </w:rPr>
        <w:t>חוות דעת שמא</w:t>
      </w:r>
      <w:r w:rsidR="00DA4C41">
        <w:rPr>
          <w:rFonts w:ascii="Arial" w:hAnsi="Arial" w:hint="cs"/>
          <w:noProof w:val="0"/>
          <w:rtl/>
        </w:rPr>
        <w:t>י</w:t>
      </w:r>
      <w:r w:rsidR="00D35073">
        <w:rPr>
          <w:rFonts w:ascii="Arial" w:hAnsi="Arial" w:hint="cs"/>
          <w:noProof w:val="0"/>
          <w:rtl/>
        </w:rPr>
        <w:t xml:space="preserve"> מיום 20.08.2014</w:t>
      </w:r>
      <w:r w:rsidR="00DA4C41">
        <w:rPr>
          <w:rFonts w:ascii="Arial" w:hAnsi="Arial" w:hint="cs"/>
          <w:noProof w:val="0"/>
          <w:rtl/>
        </w:rPr>
        <w:t xml:space="preserve">, עמד על סך של </w:t>
      </w:r>
      <w:r>
        <w:rPr>
          <w:rFonts w:ascii="Arial" w:hAnsi="Arial" w:hint="cs"/>
          <w:noProof w:val="0"/>
          <w:rtl/>
        </w:rPr>
        <w:t xml:space="preserve">11,500,000 </w:t>
      </w:r>
      <w:r w:rsidR="00D35073">
        <w:rPr>
          <w:rFonts w:ascii="Arial" w:hAnsi="Arial" w:hint="cs"/>
          <w:noProof w:val="0"/>
          <w:rtl/>
        </w:rPr>
        <w:t xml:space="preserve">₪ </w:t>
      </w:r>
      <w:r w:rsidR="00D35073" w:rsidRPr="00D35073">
        <w:rPr>
          <w:rFonts w:ascii="Arial" w:hAnsi="Arial" w:hint="cs"/>
          <w:b/>
          <w:bCs/>
          <w:noProof w:val="0"/>
          <w:rtl/>
        </w:rPr>
        <w:t>(להלן: "חווה"ד השמאית")</w:t>
      </w:r>
      <w:r w:rsidR="00D35073">
        <w:rPr>
          <w:rFonts w:ascii="Arial" w:hAnsi="Arial" w:hint="cs"/>
          <w:b/>
          <w:bCs/>
          <w:noProof w:val="0"/>
          <w:rtl/>
        </w:rPr>
        <w:t xml:space="preserve">. </w:t>
      </w:r>
      <w:r w:rsidR="009226AB">
        <w:rPr>
          <w:rFonts w:ascii="Arial" w:hAnsi="Arial" w:hint="cs"/>
          <w:noProof w:val="0"/>
          <w:rtl/>
        </w:rPr>
        <w:t>לפיכך</w:t>
      </w:r>
      <w:r w:rsidR="00DA4C41">
        <w:rPr>
          <w:rFonts w:ascii="Arial" w:hAnsi="Arial" w:hint="cs"/>
          <w:noProof w:val="0"/>
          <w:rtl/>
        </w:rPr>
        <w:t xml:space="preserve">, סוכם </w:t>
      </w:r>
      <w:r w:rsidR="009226AB">
        <w:rPr>
          <w:rFonts w:ascii="Arial" w:hAnsi="Arial" w:hint="cs"/>
          <w:noProof w:val="0"/>
          <w:rtl/>
        </w:rPr>
        <w:t xml:space="preserve">בין הצדדים כי </w:t>
      </w:r>
      <w:r w:rsidR="00DA4C41">
        <w:rPr>
          <w:rFonts w:ascii="Arial" w:hAnsi="Arial" w:hint="cs"/>
          <w:noProof w:val="0"/>
          <w:rtl/>
        </w:rPr>
        <w:t>עו"ד סויסה ינהל מ</w:t>
      </w:r>
      <w:r w:rsidR="009226AB">
        <w:rPr>
          <w:rFonts w:ascii="Arial" w:hAnsi="Arial" w:hint="cs"/>
          <w:noProof w:val="0"/>
          <w:rtl/>
        </w:rPr>
        <w:t>ו''מ</w:t>
      </w:r>
      <w:r w:rsidR="00DA4C41">
        <w:rPr>
          <w:rFonts w:ascii="Arial" w:hAnsi="Arial" w:hint="cs"/>
          <w:noProof w:val="0"/>
          <w:rtl/>
        </w:rPr>
        <w:t xml:space="preserve"> עם המוכ</w:t>
      </w:r>
      <w:r>
        <w:rPr>
          <w:rFonts w:ascii="Arial" w:hAnsi="Arial" w:hint="cs"/>
          <w:noProof w:val="0"/>
          <w:rtl/>
        </w:rPr>
        <w:t>רת</w:t>
      </w:r>
      <w:r w:rsidR="00DA4C41">
        <w:rPr>
          <w:rFonts w:ascii="Arial" w:hAnsi="Arial" w:hint="cs"/>
          <w:noProof w:val="0"/>
          <w:rtl/>
        </w:rPr>
        <w:t xml:space="preserve"> לרכישת הבית במחיר אטרקטיבי, וככל והתמורה </w:t>
      </w:r>
      <w:r w:rsidR="009226AB">
        <w:rPr>
          <w:rFonts w:ascii="Arial" w:hAnsi="Arial" w:hint="cs"/>
          <w:noProof w:val="0"/>
          <w:rtl/>
        </w:rPr>
        <w:t xml:space="preserve">המוסכמת </w:t>
      </w:r>
      <w:r w:rsidR="00DA4C41">
        <w:rPr>
          <w:rFonts w:ascii="Arial" w:hAnsi="Arial" w:hint="cs"/>
          <w:noProof w:val="0"/>
          <w:rtl/>
        </w:rPr>
        <w:t xml:space="preserve">תפחת מ-7,500,000 ₪, אזי </w:t>
      </w:r>
      <w:r w:rsidR="009226AB">
        <w:rPr>
          <w:rFonts w:ascii="Arial" w:hAnsi="Arial" w:hint="cs"/>
          <w:noProof w:val="0"/>
          <w:rtl/>
        </w:rPr>
        <w:t xml:space="preserve">הוא </w:t>
      </w:r>
      <w:r w:rsidR="00DA4C41">
        <w:rPr>
          <w:rFonts w:ascii="Arial" w:hAnsi="Arial" w:hint="cs"/>
          <w:noProof w:val="0"/>
          <w:rtl/>
        </w:rPr>
        <w:t xml:space="preserve">יקבל </w:t>
      </w:r>
      <w:r w:rsidR="009226AB">
        <w:rPr>
          <w:rFonts w:ascii="Arial" w:hAnsi="Arial" w:hint="cs"/>
          <w:noProof w:val="0"/>
          <w:rtl/>
        </w:rPr>
        <w:t xml:space="preserve">שכ"ט עו"ד בסך של 650,000 ₪ </w:t>
      </w:r>
      <w:r w:rsidR="00DA4C41">
        <w:rPr>
          <w:rFonts w:ascii="Arial" w:hAnsi="Arial" w:hint="cs"/>
          <w:noProof w:val="0"/>
          <w:rtl/>
        </w:rPr>
        <w:t>עבור</w:t>
      </w:r>
      <w:r w:rsidR="009226AB">
        <w:rPr>
          <w:rFonts w:ascii="Arial" w:hAnsi="Arial" w:hint="cs"/>
          <w:noProof w:val="0"/>
          <w:rtl/>
        </w:rPr>
        <w:t xml:space="preserve"> </w:t>
      </w:r>
      <w:r w:rsidR="00DA4C41">
        <w:rPr>
          <w:rFonts w:ascii="Arial" w:hAnsi="Arial" w:hint="cs"/>
          <w:noProof w:val="0"/>
          <w:rtl/>
        </w:rPr>
        <w:t xml:space="preserve">הטיפול בעסקה. </w:t>
      </w:r>
      <w:r w:rsidR="009226AB">
        <w:rPr>
          <w:rFonts w:ascii="Arial" w:hAnsi="Arial" w:hint="cs"/>
          <w:noProof w:val="0"/>
          <w:rtl/>
        </w:rPr>
        <w:t>וכך היה</w:t>
      </w:r>
      <w:r w:rsidR="00E80611">
        <w:rPr>
          <w:rFonts w:ascii="Arial" w:hAnsi="Arial" w:hint="cs"/>
          <w:noProof w:val="0"/>
          <w:rtl/>
        </w:rPr>
        <w:t xml:space="preserve">, עו"ד סויסה ניהל </w:t>
      </w:r>
      <w:r w:rsidR="001605B7">
        <w:rPr>
          <w:rFonts w:ascii="Arial" w:hAnsi="Arial" w:hint="cs"/>
          <w:noProof w:val="0"/>
          <w:rtl/>
        </w:rPr>
        <w:t xml:space="preserve">עם המוכרת </w:t>
      </w:r>
      <w:r w:rsidR="00E80611">
        <w:rPr>
          <w:rFonts w:ascii="Arial" w:hAnsi="Arial" w:hint="cs"/>
          <w:noProof w:val="0"/>
          <w:rtl/>
        </w:rPr>
        <w:t xml:space="preserve">משא ומתן אינטנסיבי </w:t>
      </w:r>
      <w:r w:rsidR="001605B7">
        <w:rPr>
          <w:rFonts w:ascii="Arial" w:hAnsi="Arial" w:hint="cs"/>
          <w:noProof w:val="0"/>
          <w:rtl/>
        </w:rPr>
        <w:t>אשר בעקבותיו סוכמה תמורת הבית בסך של 7,200,000 ₪, ו</w:t>
      </w:r>
      <w:r w:rsidR="009226AB">
        <w:rPr>
          <w:rFonts w:ascii="Arial" w:hAnsi="Arial" w:hint="cs"/>
          <w:noProof w:val="0"/>
          <w:rtl/>
        </w:rPr>
        <w:t>לפיכך הוא זכאי לשכר ה</w:t>
      </w:r>
      <w:r w:rsidR="001605B7">
        <w:rPr>
          <w:rFonts w:ascii="Arial" w:hAnsi="Arial" w:hint="cs"/>
          <w:noProof w:val="0"/>
          <w:rtl/>
        </w:rPr>
        <w:t>מוסכם</w:t>
      </w:r>
      <w:r w:rsidR="009226AB">
        <w:rPr>
          <w:rFonts w:ascii="Arial" w:hAnsi="Arial" w:hint="cs"/>
          <w:noProof w:val="0"/>
          <w:rtl/>
        </w:rPr>
        <w:t xml:space="preserve"> - </w:t>
      </w:r>
      <w:r w:rsidR="001605B7">
        <w:rPr>
          <w:rFonts w:ascii="Arial" w:hAnsi="Arial" w:hint="cs"/>
          <w:noProof w:val="0"/>
          <w:rtl/>
        </w:rPr>
        <w:t xml:space="preserve">650,000 ₪. </w:t>
      </w:r>
      <w:r w:rsidR="00DA4C41">
        <w:rPr>
          <w:rFonts w:ascii="Arial" w:hAnsi="Arial" w:hint="cs"/>
          <w:noProof w:val="0"/>
          <w:rtl/>
        </w:rPr>
        <w:t>ל</w:t>
      </w:r>
      <w:r w:rsidR="00D4570A">
        <w:rPr>
          <w:rFonts w:ascii="Arial" w:hAnsi="Arial" w:hint="cs"/>
          <w:noProof w:val="0"/>
          <w:rtl/>
        </w:rPr>
        <w:t xml:space="preserve">צורך תשלום הסכום הנ''ל </w:t>
      </w:r>
      <w:r w:rsidR="00DA4C41">
        <w:rPr>
          <w:rFonts w:ascii="Arial" w:hAnsi="Arial" w:hint="cs"/>
          <w:noProof w:val="0"/>
          <w:rtl/>
        </w:rPr>
        <w:t xml:space="preserve">השיק השני נמסר לידי עו"ד סויסה אשר פרע אותו כדין. </w:t>
      </w:r>
      <w:r w:rsidR="00D4570A">
        <w:rPr>
          <w:rFonts w:ascii="Arial" w:hAnsi="Arial" w:hint="cs"/>
          <w:noProof w:val="0"/>
          <w:rtl/>
        </w:rPr>
        <w:t xml:space="preserve">כן נטען כי ההסכם בין לורו לבין עו''ד סויסה לא הועלה על הכתב בשל יחסי האמון ששררו בין הצדדים. </w:t>
      </w:r>
      <w:r w:rsidR="004A02C0">
        <w:rPr>
          <w:rFonts w:ascii="Arial" w:hAnsi="Arial" w:hint="cs"/>
          <w:noProof w:val="0"/>
          <w:rtl/>
        </w:rPr>
        <w:t>לחיזוק טענתו ב</w:t>
      </w:r>
      <w:r w:rsidR="00D4570A">
        <w:rPr>
          <w:rFonts w:ascii="Arial" w:hAnsi="Arial" w:hint="cs"/>
          <w:noProof w:val="0"/>
          <w:rtl/>
        </w:rPr>
        <w:t>משפט</w:t>
      </w:r>
      <w:r w:rsidR="004A02C0">
        <w:rPr>
          <w:rFonts w:ascii="Arial" w:hAnsi="Arial" w:hint="cs"/>
          <w:noProof w:val="0"/>
          <w:rtl/>
        </w:rPr>
        <w:t>, הפנה עו"ד סויסה לחשבונית המס, ולטענתו הוא שילם את מלוא המיסים המתחייבים בגינה וכן מסר את</w:t>
      </w:r>
      <w:r w:rsidR="00D4570A">
        <w:rPr>
          <w:rFonts w:ascii="Arial" w:hAnsi="Arial" w:hint="cs"/>
          <w:noProof w:val="0"/>
          <w:rtl/>
        </w:rPr>
        <w:t xml:space="preserve"> </w:t>
      </w:r>
      <w:r w:rsidR="004A02C0">
        <w:rPr>
          <w:rFonts w:ascii="Arial" w:hAnsi="Arial" w:hint="cs"/>
          <w:noProof w:val="0"/>
          <w:rtl/>
        </w:rPr>
        <w:t>ה</w:t>
      </w:r>
      <w:r w:rsidR="00D4570A">
        <w:rPr>
          <w:rFonts w:ascii="Arial" w:hAnsi="Arial" w:hint="cs"/>
          <w:noProof w:val="0"/>
          <w:rtl/>
        </w:rPr>
        <w:t>מקור שלה</w:t>
      </w:r>
      <w:r w:rsidR="004A02C0">
        <w:rPr>
          <w:rFonts w:ascii="Arial" w:hAnsi="Arial" w:hint="cs"/>
          <w:noProof w:val="0"/>
          <w:rtl/>
        </w:rPr>
        <w:t xml:space="preserve"> בזמן אמת</w:t>
      </w:r>
      <w:r w:rsidR="004A02C0" w:rsidRPr="001D1920">
        <w:rPr>
          <w:rFonts w:ascii="Arial" w:hAnsi="Arial" w:hint="cs"/>
          <w:noProof w:val="0"/>
          <w:rtl/>
        </w:rPr>
        <w:t xml:space="preserve"> לידי יוסי. </w:t>
      </w:r>
    </w:p>
    <w:p w:rsidR="004A02C0" w:rsidRDefault="004A02C0" w:rsidP="004A02C0">
      <w:pPr>
        <w:pStyle w:val="ad"/>
        <w:spacing w:line="360" w:lineRule="auto"/>
        <w:jc w:val="both"/>
        <w:rPr>
          <w:rFonts w:ascii="Arial" w:hAnsi="Arial"/>
          <w:noProof w:val="0"/>
          <w:rtl/>
        </w:rPr>
      </w:pPr>
    </w:p>
    <w:p w:rsidR="004A02C0" w:rsidRDefault="004A02C0" w:rsidP="004A02C0">
      <w:pPr>
        <w:pStyle w:val="ad"/>
        <w:spacing w:line="360" w:lineRule="auto"/>
        <w:jc w:val="both"/>
        <w:rPr>
          <w:rFonts w:ascii="Arial" w:hAnsi="Arial"/>
          <w:noProof w:val="0"/>
          <w:rtl/>
        </w:rPr>
      </w:pPr>
      <w:r>
        <w:rPr>
          <w:rFonts w:ascii="Arial" w:hAnsi="Arial" w:hint="cs"/>
          <w:noProof w:val="0"/>
          <w:rtl/>
        </w:rPr>
        <w:t>עו"ד סויסה מבקש שלא לתת אמון בתובעים ובעדים מטעמם ולחיזוק טענתו במשפט הוא מפנה לעובדה כי לורו חתם לטובתו על ייפוי כוח בלתי חוזר לפיו, בין היתר, הוא נתן לו הרשאה לפעול בחשבון שהתנהל על שמו בבנק הבינלאומי, לפיו הוא פעל ללא רבב להעברת מלוא תמורת הבית למוכרת או מי מטעמה במועדים ובתנאים שנקבעו בהסכם המכר. חיזוק נוסף לגרסתו במשפט מוצא עו"ד סויסה בטענה כי הוא מסר את השובר לתשלום מס רכישה לידי יוסי.</w:t>
      </w:r>
    </w:p>
    <w:p w:rsidR="004A02C0" w:rsidRDefault="004A02C0" w:rsidP="004A02C0">
      <w:pPr>
        <w:pStyle w:val="ad"/>
        <w:spacing w:line="360" w:lineRule="auto"/>
        <w:jc w:val="both"/>
        <w:rPr>
          <w:rFonts w:ascii="Arial" w:hAnsi="Arial"/>
          <w:noProof w:val="0"/>
          <w:rtl/>
        </w:rPr>
      </w:pPr>
    </w:p>
    <w:p w:rsidR="004A02C0" w:rsidRDefault="00E80611" w:rsidP="004B7458">
      <w:pPr>
        <w:pStyle w:val="ad"/>
        <w:spacing w:line="360" w:lineRule="auto"/>
        <w:jc w:val="both"/>
        <w:rPr>
          <w:rFonts w:ascii="Arial" w:hAnsi="Arial"/>
          <w:noProof w:val="0"/>
          <w:rtl/>
        </w:rPr>
      </w:pPr>
      <w:r>
        <w:rPr>
          <w:rFonts w:ascii="Arial" w:hAnsi="Arial" w:hint="cs"/>
          <w:noProof w:val="0"/>
          <w:rtl/>
        </w:rPr>
        <w:t xml:space="preserve">עו"ד סויסה מודה כי הסכם המכר </w:t>
      </w:r>
      <w:r w:rsidR="004B7458">
        <w:rPr>
          <w:rFonts w:ascii="Arial" w:hAnsi="Arial" w:hint="cs"/>
          <w:noProof w:val="0"/>
          <w:rtl/>
        </w:rPr>
        <w:t xml:space="preserve">דווח לרשויות המס </w:t>
      </w:r>
      <w:r>
        <w:rPr>
          <w:rFonts w:ascii="Arial" w:hAnsi="Arial" w:hint="cs"/>
          <w:noProof w:val="0"/>
          <w:rtl/>
        </w:rPr>
        <w:t>באיחור של כשבוע ימים, אולם לטענתו הדבר היה ב</w:t>
      </w:r>
      <w:r w:rsidR="004B7458">
        <w:rPr>
          <w:rFonts w:ascii="Arial" w:hAnsi="Arial" w:hint="cs"/>
          <w:noProof w:val="0"/>
          <w:rtl/>
        </w:rPr>
        <w:t>טעות בתום לב, מאחר והורא</w:t>
      </w:r>
      <w:r>
        <w:rPr>
          <w:rFonts w:ascii="Arial" w:hAnsi="Arial" w:hint="cs"/>
          <w:noProof w:val="0"/>
          <w:rtl/>
        </w:rPr>
        <w:t>ת החוק ביחס למועד הדיווח השתנ</w:t>
      </w:r>
      <w:r w:rsidR="004B7458">
        <w:rPr>
          <w:rFonts w:ascii="Arial" w:hAnsi="Arial" w:hint="cs"/>
          <w:noProof w:val="0"/>
          <w:rtl/>
        </w:rPr>
        <w:t>תה</w:t>
      </w:r>
      <w:r>
        <w:rPr>
          <w:rFonts w:ascii="Arial" w:hAnsi="Arial" w:hint="cs"/>
          <w:noProof w:val="0"/>
          <w:rtl/>
        </w:rPr>
        <w:t xml:space="preserve"> אותה עת. מכל מקום, כך נטע</w:t>
      </w:r>
      <w:r w:rsidR="004B7458">
        <w:rPr>
          <w:rFonts w:ascii="Arial" w:hAnsi="Arial" w:hint="cs"/>
          <w:noProof w:val="0"/>
          <w:rtl/>
        </w:rPr>
        <w:t>ן, מדובר באיחור קל שאינו מצדיק קבלת התביעה ביחס לקנסות וה</w:t>
      </w:r>
      <w:r>
        <w:rPr>
          <w:rFonts w:ascii="Arial" w:hAnsi="Arial" w:hint="cs"/>
          <w:noProof w:val="0"/>
          <w:rtl/>
        </w:rPr>
        <w:t xml:space="preserve">הפרשים </w:t>
      </w:r>
      <w:r w:rsidR="004B7458">
        <w:rPr>
          <w:rFonts w:ascii="Arial" w:hAnsi="Arial" w:hint="cs"/>
          <w:noProof w:val="0"/>
          <w:rtl/>
        </w:rPr>
        <w:t>ששולמו למס רכישה</w:t>
      </w:r>
      <w:r>
        <w:rPr>
          <w:rFonts w:ascii="Arial" w:hAnsi="Arial" w:hint="cs"/>
          <w:noProof w:val="0"/>
          <w:rtl/>
        </w:rPr>
        <w:t xml:space="preserve">, מה גם ולורו הינו איש עסקים ממולח, בבעלותו מספר דירות </w:t>
      </w:r>
      <w:r>
        <w:rPr>
          <w:rFonts w:ascii="Arial" w:hAnsi="Arial" w:hint="cs"/>
          <w:noProof w:val="0"/>
          <w:rtl/>
        </w:rPr>
        <w:lastRenderedPageBreak/>
        <w:t xml:space="preserve">בישראל ולפיכך הוא יודע כי מוטלת עליו החובה לשלם מס רכישה </w:t>
      </w:r>
      <w:r w:rsidR="004B7458">
        <w:rPr>
          <w:rFonts w:ascii="Arial" w:hAnsi="Arial" w:hint="cs"/>
          <w:noProof w:val="0"/>
          <w:rtl/>
        </w:rPr>
        <w:t xml:space="preserve">ועו''ד סויסה אף הסביר לו זאת. </w:t>
      </w:r>
    </w:p>
    <w:p w:rsidR="00E80611" w:rsidRDefault="00E80611" w:rsidP="004A02C0">
      <w:pPr>
        <w:pStyle w:val="ad"/>
        <w:spacing w:line="360" w:lineRule="auto"/>
        <w:jc w:val="both"/>
        <w:rPr>
          <w:rFonts w:ascii="Arial" w:hAnsi="Arial"/>
          <w:noProof w:val="0"/>
          <w:rtl/>
        </w:rPr>
      </w:pPr>
    </w:p>
    <w:p w:rsidR="00E80611" w:rsidRDefault="00E80611" w:rsidP="004B7458">
      <w:pPr>
        <w:pStyle w:val="ad"/>
        <w:spacing w:line="360" w:lineRule="auto"/>
        <w:jc w:val="both"/>
        <w:rPr>
          <w:rFonts w:ascii="Arial" w:hAnsi="Arial"/>
          <w:noProof w:val="0"/>
          <w:rtl/>
        </w:rPr>
      </w:pPr>
      <w:r>
        <w:rPr>
          <w:rFonts w:ascii="Arial" w:hAnsi="Arial" w:hint="cs"/>
          <w:noProof w:val="0"/>
          <w:rtl/>
        </w:rPr>
        <w:t xml:space="preserve">הוסיף עו"ד סויסה וטען כי הוא טיפל בעניינו של לורו במקצועיות, בנאמנות ובמסירות תוך שמירה על האינטרסים שלו וכי לא נפל כל רבב בהתנהלותו. </w:t>
      </w:r>
      <w:r w:rsidR="001605B7">
        <w:rPr>
          <w:rFonts w:ascii="Arial" w:hAnsi="Arial" w:hint="cs"/>
          <w:noProof w:val="0"/>
          <w:rtl/>
        </w:rPr>
        <w:t>בנדון, ו</w:t>
      </w:r>
      <w:r w:rsidR="004B7458">
        <w:rPr>
          <w:rFonts w:ascii="Arial" w:hAnsi="Arial" w:hint="cs"/>
          <w:noProof w:val="0"/>
          <w:rtl/>
        </w:rPr>
        <w:t>בנוסף</w:t>
      </w:r>
      <w:r w:rsidR="001605B7">
        <w:rPr>
          <w:rFonts w:ascii="Arial" w:hAnsi="Arial" w:hint="cs"/>
          <w:noProof w:val="0"/>
          <w:rtl/>
        </w:rPr>
        <w:t xml:space="preserve"> </w:t>
      </w:r>
      <w:r w:rsidR="004B7458">
        <w:rPr>
          <w:rFonts w:ascii="Arial" w:hAnsi="Arial" w:hint="cs"/>
          <w:noProof w:val="0"/>
          <w:rtl/>
        </w:rPr>
        <w:t>ל</w:t>
      </w:r>
      <w:r w:rsidR="001605B7">
        <w:rPr>
          <w:rFonts w:ascii="Arial" w:hAnsi="Arial" w:hint="cs"/>
          <w:noProof w:val="0"/>
          <w:rtl/>
        </w:rPr>
        <w:t>ניהול משא ומתן עם המוכרת, עו"ד סויסה הכין את נוסח הסכם המכר הסופי, רשם הערת אזהרה לטובת לורו, דיווח לרשויות המס על העסקה ונתן לבנק הבינלאומי הוראות לתשלום התמורה המוסכמת למוכרת או מי מטעמה, הכל כפי שנקבע בהסכם המכר.</w:t>
      </w:r>
    </w:p>
    <w:p w:rsidR="001605B7" w:rsidRDefault="001605B7" w:rsidP="004A02C0">
      <w:pPr>
        <w:pStyle w:val="ad"/>
        <w:spacing w:line="360" w:lineRule="auto"/>
        <w:jc w:val="both"/>
        <w:rPr>
          <w:rFonts w:ascii="Arial" w:hAnsi="Arial"/>
          <w:noProof w:val="0"/>
          <w:rtl/>
        </w:rPr>
      </w:pPr>
    </w:p>
    <w:p w:rsidR="001605B7" w:rsidRDefault="00205E4D" w:rsidP="00205E4D">
      <w:pPr>
        <w:pStyle w:val="ad"/>
        <w:spacing w:line="360" w:lineRule="auto"/>
        <w:jc w:val="both"/>
        <w:rPr>
          <w:rFonts w:ascii="Arial" w:hAnsi="Arial"/>
          <w:noProof w:val="0"/>
          <w:rtl/>
        </w:rPr>
      </w:pPr>
      <w:r>
        <w:rPr>
          <w:rFonts w:ascii="Arial" w:hAnsi="Arial" w:hint="cs"/>
          <w:noProof w:val="0"/>
          <w:rtl/>
        </w:rPr>
        <w:t>מ</w:t>
      </w:r>
      <w:r w:rsidR="001605B7">
        <w:rPr>
          <w:rFonts w:ascii="Arial" w:hAnsi="Arial" w:hint="cs"/>
          <w:noProof w:val="0"/>
          <w:rtl/>
        </w:rPr>
        <w:t xml:space="preserve">מכלול הנימוקים לעיל, </w:t>
      </w:r>
      <w:r>
        <w:rPr>
          <w:rFonts w:ascii="Arial" w:hAnsi="Arial" w:hint="cs"/>
          <w:noProof w:val="0"/>
          <w:rtl/>
        </w:rPr>
        <w:t xml:space="preserve">מתבקש לדחות את התביעה וההודעה לצד ג' נגד </w:t>
      </w:r>
      <w:r w:rsidR="001605B7">
        <w:rPr>
          <w:rFonts w:ascii="Arial" w:hAnsi="Arial" w:hint="cs"/>
          <w:noProof w:val="0"/>
          <w:rtl/>
        </w:rPr>
        <w:t>עו"ד סויסה</w:t>
      </w:r>
      <w:r>
        <w:rPr>
          <w:rFonts w:ascii="Arial" w:hAnsi="Arial" w:hint="cs"/>
          <w:noProof w:val="0"/>
          <w:rtl/>
        </w:rPr>
        <w:t xml:space="preserve">. </w:t>
      </w:r>
    </w:p>
    <w:p w:rsidR="004A02C0" w:rsidRPr="004B7458" w:rsidRDefault="004A02C0" w:rsidP="004A02C0">
      <w:pPr>
        <w:spacing w:line="360" w:lineRule="auto"/>
        <w:jc w:val="both"/>
        <w:rPr>
          <w:rFonts w:ascii="Arial" w:hAnsi="Arial"/>
          <w:noProof w:val="0"/>
        </w:rPr>
      </w:pPr>
    </w:p>
    <w:p w:rsidR="001615D2" w:rsidRDefault="00872BCB" w:rsidP="00205E4D">
      <w:pPr>
        <w:pStyle w:val="ad"/>
        <w:numPr>
          <w:ilvl w:val="0"/>
          <w:numId w:val="1"/>
        </w:numPr>
        <w:spacing w:line="360" w:lineRule="auto"/>
        <w:jc w:val="both"/>
        <w:rPr>
          <w:rFonts w:ascii="Arial" w:hAnsi="Arial"/>
          <w:noProof w:val="0"/>
        </w:rPr>
      </w:pPr>
      <w:r>
        <w:rPr>
          <w:rFonts w:ascii="Arial" w:hAnsi="Arial" w:hint="cs"/>
          <w:noProof w:val="0"/>
          <w:rtl/>
        </w:rPr>
        <w:t xml:space="preserve"> </w:t>
      </w:r>
      <w:r w:rsidR="00B56498">
        <w:rPr>
          <w:rFonts w:ascii="Arial" w:hAnsi="Arial" w:hint="cs"/>
          <w:noProof w:val="0"/>
          <w:rtl/>
        </w:rPr>
        <w:t xml:space="preserve">לטענת </w:t>
      </w:r>
      <w:r w:rsidR="00205E4D">
        <w:rPr>
          <w:rFonts w:ascii="Arial" w:hAnsi="Arial" w:hint="cs"/>
          <w:noProof w:val="0"/>
          <w:rtl/>
        </w:rPr>
        <w:t>ה</w:t>
      </w:r>
      <w:r w:rsidR="00B56498">
        <w:rPr>
          <w:rFonts w:ascii="Arial" w:hAnsi="Arial" w:hint="cs"/>
          <w:noProof w:val="0"/>
          <w:rtl/>
        </w:rPr>
        <w:t xml:space="preserve">בנק, מן הדין לדחות את התביעה נגדו, שכן ככל והיא תתקבל, משמעות הדבר כי היה עליו לסרב לבצע פעולה מפורשת אשר התבקשה על ידי הלקוח </w:t>
      </w:r>
      <w:r w:rsidR="00B56498">
        <w:rPr>
          <w:rFonts w:ascii="Arial" w:hAnsi="Arial"/>
          <w:noProof w:val="0"/>
          <w:rtl/>
        </w:rPr>
        <w:t>–</w:t>
      </w:r>
      <w:r w:rsidR="00B56498">
        <w:rPr>
          <w:rFonts w:ascii="Arial" w:hAnsi="Arial" w:hint="cs"/>
          <w:noProof w:val="0"/>
          <w:rtl/>
        </w:rPr>
        <w:t xml:space="preserve"> סימון, והרי הדבר מנוגד להלכה הפסוקה ולהיגיון הכלכלי- מסחרי העומד ביסוד יחסי בנק לקוח. בהקשר זה מפנה </w:t>
      </w:r>
      <w:r w:rsidR="00205E4D">
        <w:rPr>
          <w:rFonts w:ascii="Arial" w:hAnsi="Arial" w:hint="cs"/>
          <w:noProof w:val="0"/>
          <w:rtl/>
        </w:rPr>
        <w:t>ה</w:t>
      </w:r>
      <w:r w:rsidR="00B56498">
        <w:rPr>
          <w:rFonts w:ascii="Arial" w:hAnsi="Arial" w:hint="cs"/>
          <w:noProof w:val="0"/>
          <w:rtl/>
        </w:rPr>
        <w:t>בנק לעובדה כי השיק הראשון והשני הו</w:t>
      </w:r>
      <w:r w:rsidR="00205E4D">
        <w:rPr>
          <w:rFonts w:ascii="Arial" w:hAnsi="Arial" w:hint="cs"/>
          <w:noProof w:val="0"/>
          <w:rtl/>
        </w:rPr>
        <w:t>נפקו לבקשתו המפורשת של סימון,</w:t>
      </w:r>
      <w:r w:rsidR="00B56498">
        <w:rPr>
          <w:rFonts w:ascii="Arial" w:hAnsi="Arial" w:hint="cs"/>
          <w:noProof w:val="0"/>
          <w:rtl/>
        </w:rPr>
        <w:t xml:space="preserve"> תוך התעקשות כי השיק השני יו</w:t>
      </w:r>
      <w:r w:rsidR="00205E4D">
        <w:rPr>
          <w:rFonts w:ascii="Arial" w:hAnsi="Arial" w:hint="cs"/>
          <w:noProof w:val="0"/>
          <w:rtl/>
        </w:rPr>
        <w:t>נפק</w:t>
      </w:r>
      <w:r w:rsidR="00B56498">
        <w:rPr>
          <w:rFonts w:ascii="Arial" w:hAnsi="Arial" w:hint="cs"/>
          <w:noProof w:val="0"/>
          <w:rtl/>
        </w:rPr>
        <w:t xml:space="preserve"> לפקודת עו"ד סויסה, זאת על אף כי נציגי הבנק התריעו בפניו ובפני יוסי כי אין זו הדרך המקובלת לתשלום מס רכישה. ודוק, על אף כי תשלום מס רכישה באמצעות שיק לפקודת עו"ד אינה דרך המלך לביצוע התשלום, הרי במקרה דנן</w:t>
      </w:r>
      <w:r w:rsidR="00D61E2E">
        <w:rPr>
          <w:rFonts w:ascii="Arial" w:hAnsi="Arial" w:hint="cs"/>
          <w:noProof w:val="0"/>
          <w:rtl/>
        </w:rPr>
        <w:t xml:space="preserve"> המהלך היה סביר ומתבקש</w:t>
      </w:r>
      <w:r w:rsidR="00205E4D">
        <w:rPr>
          <w:rFonts w:ascii="Arial" w:hAnsi="Arial" w:hint="cs"/>
          <w:noProof w:val="0"/>
          <w:rtl/>
        </w:rPr>
        <w:t>,</w:t>
      </w:r>
      <w:r w:rsidR="00D61E2E">
        <w:rPr>
          <w:rFonts w:ascii="Arial" w:hAnsi="Arial" w:hint="cs"/>
          <w:noProof w:val="0"/>
          <w:rtl/>
        </w:rPr>
        <w:t xml:space="preserve"> לא רק בשל התעקשות הלקוח</w:t>
      </w:r>
      <w:r w:rsidR="00205E4D">
        <w:rPr>
          <w:rFonts w:ascii="Arial" w:hAnsi="Arial" w:hint="cs"/>
          <w:noProof w:val="0"/>
          <w:rtl/>
        </w:rPr>
        <w:t>,</w:t>
      </w:r>
      <w:r w:rsidR="00D61E2E">
        <w:rPr>
          <w:rFonts w:ascii="Arial" w:hAnsi="Arial" w:hint="cs"/>
          <w:noProof w:val="0"/>
          <w:rtl/>
        </w:rPr>
        <w:t xml:space="preserve"> אלא גם כן ממספר טעמים נוספים כלהלן: האחד, ניתן לשלם מס רכישה במספר דרכים, לרבות באמצעות שיק לפקודת עוה"ד המייצג את הקונה, כפי שהיה במקרה דנן. השני, התובעים ידעו והבינו מלכתחילה כי השיק השני מיועד לתשלום מס רכישה ושכ"ט עו"ד ובהתאם לכך נדרש להפקיד אותו בחשבון של עו"ד סויסה ורק לאחר מכן </w:t>
      </w:r>
      <w:r w:rsidR="00205E4D">
        <w:rPr>
          <w:rFonts w:ascii="Arial" w:hAnsi="Arial" w:hint="cs"/>
          <w:noProof w:val="0"/>
          <w:rtl/>
        </w:rPr>
        <w:t xml:space="preserve">הוא היה אמון על חלוקת </w:t>
      </w:r>
      <w:r w:rsidR="00D61E2E">
        <w:rPr>
          <w:rFonts w:ascii="Arial" w:hAnsi="Arial" w:hint="cs"/>
          <w:noProof w:val="0"/>
          <w:rtl/>
        </w:rPr>
        <w:t xml:space="preserve">תמורתו </w:t>
      </w:r>
      <w:r w:rsidR="00205E4D">
        <w:rPr>
          <w:rFonts w:ascii="Arial" w:hAnsi="Arial" w:hint="cs"/>
          <w:noProof w:val="0"/>
          <w:rtl/>
        </w:rPr>
        <w:t>בהתאם</w:t>
      </w:r>
      <w:r w:rsidR="00D61E2E">
        <w:rPr>
          <w:rFonts w:ascii="Arial" w:hAnsi="Arial" w:hint="cs"/>
          <w:noProof w:val="0"/>
          <w:rtl/>
        </w:rPr>
        <w:t xml:space="preserve">.  השלישי, עו"ד סויסה נדרש לפעול להקטנת החוב למס רכישה ולביטול הקנסות וההפרשים שהתווספו לקרן החוב. בנסיבות העניין, לא ניתן היה לדעת מראש מהו הסכום המדויק עבור מס רכישה </w:t>
      </w:r>
      <w:r w:rsidR="00382128">
        <w:rPr>
          <w:rFonts w:ascii="Arial" w:hAnsi="Arial" w:hint="cs"/>
          <w:noProof w:val="0"/>
          <w:rtl/>
        </w:rPr>
        <w:t>ו</w:t>
      </w:r>
      <w:r w:rsidR="00205E4D">
        <w:rPr>
          <w:rFonts w:ascii="Arial" w:hAnsi="Arial" w:hint="cs"/>
          <w:noProof w:val="0"/>
          <w:rtl/>
        </w:rPr>
        <w:t>ה</w:t>
      </w:r>
      <w:r w:rsidR="00382128">
        <w:rPr>
          <w:rFonts w:ascii="Arial" w:hAnsi="Arial" w:hint="cs"/>
          <w:noProof w:val="0"/>
          <w:rtl/>
        </w:rPr>
        <w:t xml:space="preserve">בנק לא התבקש ולא יכול היה להנפיק שיק בנקאי בגובה אותו סכום. </w:t>
      </w:r>
    </w:p>
    <w:p w:rsidR="00382128" w:rsidRDefault="00382128" w:rsidP="00382128">
      <w:pPr>
        <w:pStyle w:val="ad"/>
        <w:spacing w:line="360" w:lineRule="auto"/>
        <w:jc w:val="both"/>
        <w:rPr>
          <w:rFonts w:ascii="Arial" w:hAnsi="Arial"/>
          <w:noProof w:val="0"/>
          <w:rtl/>
        </w:rPr>
      </w:pPr>
    </w:p>
    <w:p w:rsidR="00382128" w:rsidRPr="00DC1DEF" w:rsidRDefault="00382128" w:rsidP="00DC1DEF">
      <w:pPr>
        <w:pStyle w:val="ad"/>
        <w:spacing w:line="360" w:lineRule="auto"/>
        <w:jc w:val="both"/>
        <w:rPr>
          <w:rFonts w:ascii="Arial" w:hAnsi="Arial"/>
          <w:noProof w:val="0"/>
          <w:rtl/>
        </w:rPr>
      </w:pPr>
      <w:r>
        <w:rPr>
          <w:rFonts w:ascii="Arial" w:hAnsi="Arial" w:hint="cs"/>
          <w:noProof w:val="0"/>
          <w:rtl/>
        </w:rPr>
        <w:t xml:space="preserve">הוסיף </w:t>
      </w:r>
      <w:r w:rsidR="00205E4D">
        <w:rPr>
          <w:rFonts w:ascii="Arial" w:hAnsi="Arial" w:hint="cs"/>
          <w:noProof w:val="0"/>
          <w:rtl/>
        </w:rPr>
        <w:t>ה</w:t>
      </w:r>
      <w:r>
        <w:rPr>
          <w:rFonts w:ascii="Arial" w:hAnsi="Arial" w:hint="cs"/>
          <w:noProof w:val="0"/>
          <w:rtl/>
        </w:rPr>
        <w:t xml:space="preserve">בנק וטען כי בהתאם לס"ק 24(א) לחוק איסור הלבנת הון, תש"ס-2000, אף אם תאמר כי הוא הפר בתום לב את הוראות החוק, הדבר אינו מטיל עליו אחריות אזרחית או פלילית. כן נטען כי חובת האמון המוטלת על הבנק כלפי לקוחותיו אינה פוטרת אותם מאחריות לדאוג לעניינם ולא מטיל על הבנק חובה לחקור כל עסקה של הלקוח ולהתעניין בסבירותה. הוסיף </w:t>
      </w:r>
      <w:r w:rsidR="00DC1DEF">
        <w:rPr>
          <w:rFonts w:ascii="Arial" w:hAnsi="Arial" w:hint="cs"/>
          <w:noProof w:val="0"/>
          <w:rtl/>
        </w:rPr>
        <w:t>ה</w:t>
      </w:r>
      <w:r>
        <w:rPr>
          <w:rFonts w:ascii="Arial" w:hAnsi="Arial" w:hint="cs"/>
          <w:noProof w:val="0"/>
          <w:rtl/>
        </w:rPr>
        <w:t xml:space="preserve">בנק וטען כי לתובעים ניסיון רב בביצוע עסקאות מקרקעין בישראל, הם בעלי כשרות משפטית מלאה וכי הוא עמד בחובת הזהירות המוטלת עליו עת התריע בפני התובעים, מי מהם או מי מטעמם, כי תשלום מס רכישה באמצעות שיק בנקאי לפקודת עו"ד סויסה, אינה הדרך הנהוגה והמקובלת. </w:t>
      </w:r>
    </w:p>
    <w:p w:rsidR="00382128" w:rsidRDefault="00382128" w:rsidP="00DC1DEF">
      <w:pPr>
        <w:pStyle w:val="ad"/>
        <w:spacing w:line="360" w:lineRule="auto"/>
        <w:jc w:val="both"/>
        <w:rPr>
          <w:rFonts w:ascii="Arial" w:hAnsi="Arial"/>
          <w:noProof w:val="0"/>
          <w:rtl/>
        </w:rPr>
      </w:pPr>
      <w:r>
        <w:rPr>
          <w:rFonts w:ascii="Arial" w:hAnsi="Arial" w:hint="cs"/>
          <w:noProof w:val="0"/>
          <w:rtl/>
        </w:rPr>
        <w:lastRenderedPageBreak/>
        <w:t xml:space="preserve">ככל והתביעה נגדו תתקבל, </w:t>
      </w:r>
      <w:r w:rsidR="00DC1DEF">
        <w:rPr>
          <w:rFonts w:ascii="Arial" w:hAnsi="Arial" w:hint="cs"/>
          <w:noProof w:val="0"/>
          <w:rtl/>
        </w:rPr>
        <w:t>ה</w:t>
      </w:r>
      <w:r>
        <w:rPr>
          <w:rFonts w:ascii="Arial" w:hAnsi="Arial" w:hint="cs"/>
          <w:noProof w:val="0"/>
          <w:rtl/>
        </w:rPr>
        <w:t xml:space="preserve">בנק מבקש לחייב את צדדי ג' </w:t>
      </w:r>
      <w:r>
        <w:rPr>
          <w:rFonts w:ascii="Arial" w:hAnsi="Arial"/>
          <w:noProof w:val="0"/>
          <w:rtl/>
        </w:rPr>
        <w:t>–</w:t>
      </w:r>
      <w:r>
        <w:rPr>
          <w:rFonts w:ascii="Arial" w:hAnsi="Arial" w:hint="cs"/>
          <w:noProof w:val="0"/>
          <w:rtl/>
        </w:rPr>
        <w:t xml:space="preserve"> עו"ד סויסה ויורשי המנוח סימון ז"ל </w:t>
      </w:r>
      <w:r>
        <w:rPr>
          <w:rFonts w:ascii="Arial" w:hAnsi="Arial"/>
          <w:noProof w:val="0"/>
          <w:rtl/>
        </w:rPr>
        <w:t>–</w:t>
      </w:r>
      <w:r>
        <w:rPr>
          <w:rFonts w:ascii="Arial" w:hAnsi="Arial" w:hint="cs"/>
          <w:noProof w:val="0"/>
          <w:rtl/>
        </w:rPr>
        <w:t xml:space="preserve"> לשפות אותו בכל סכום בו יחויב. ביחס </w:t>
      </w:r>
      <w:r w:rsidR="00173186">
        <w:rPr>
          <w:rFonts w:ascii="Arial" w:hAnsi="Arial" w:hint="cs"/>
          <w:noProof w:val="0"/>
          <w:rtl/>
        </w:rPr>
        <w:t xml:space="preserve">להודעה נגד יורשי סימון ז"ל, </w:t>
      </w:r>
      <w:r w:rsidR="00DC1DEF">
        <w:rPr>
          <w:rFonts w:ascii="Arial" w:hAnsi="Arial" w:hint="cs"/>
          <w:noProof w:val="0"/>
          <w:rtl/>
        </w:rPr>
        <w:t>ה</w:t>
      </w:r>
      <w:r w:rsidR="00173186">
        <w:rPr>
          <w:rFonts w:ascii="Arial" w:hAnsi="Arial" w:hint="cs"/>
          <w:noProof w:val="0"/>
          <w:rtl/>
        </w:rPr>
        <w:t xml:space="preserve">בנק </w:t>
      </w:r>
      <w:r w:rsidR="00DC1DEF">
        <w:rPr>
          <w:rFonts w:ascii="Arial" w:hAnsi="Arial" w:hint="cs"/>
          <w:noProof w:val="0"/>
          <w:rtl/>
        </w:rPr>
        <w:t xml:space="preserve">מפנה לכך כי הוא </w:t>
      </w:r>
      <w:r w:rsidR="00173186">
        <w:rPr>
          <w:rFonts w:ascii="Arial" w:hAnsi="Arial" w:hint="cs"/>
          <w:noProof w:val="0"/>
          <w:rtl/>
        </w:rPr>
        <w:t xml:space="preserve">פעל בהתאם להוראה המפורשת של </w:t>
      </w:r>
      <w:r w:rsidR="00DC1DEF">
        <w:rPr>
          <w:rFonts w:ascii="Arial" w:hAnsi="Arial" w:hint="cs"/>
          <w:noProof w:val="0"/>
          <w:rtl/>
        </w:rPr>
        <w:t>סימון מש</w:t>
      </w:r>
      <w:r w:rsidR="00173186">
        <w:rPr>
          <w:rFonts w:ascii="Arial" w:hAnsi="Arial" w:hint="cs"/>
          <w:noProof w:val="0"/>
          <w:rtl/>
        </w:rPr>
        <w:t xml:space="preserve">הנפיק את השיק השני לפקודת עו"ד סויסה. בהקשר זה </w:t>
      </w:r>
      <w:r w:rsidR="00DC1DEF">
        <w:rPr>
          <w:rFonts w:ascii="Arial" w:hAnsi="Arial" w:hint="cs"/>
          <w:noProof w:val="0"/>
          <w:rtl/>
        </w:rPr>
        <w:t>הפנה ה</w:t>
      </w:r>
      <w:r w:rsidR="00173186">
        <w:rPr>
          <w:rFonts w:ascii="Arial" w:hAnsi="Arial" w:hint="cs"/>
          <w:noProof w:val="0"/>
          <w:rtl/>
        </w:rPr>
        <w:t xml:space="preserve">בנק </w:t>
      </w:r>
      <w:r w:rsidR="00DC1DEF">
        <w:rPr>
          <w:rFonts w:ascii="Arial" w:hAnsi="Arial" w:hint="cs"/>
          <w:noProof w:val="0"/>
          <w:rtl/>
        </w:rPr>
        <w:t xml:space="preserve">להלכה הפסוקה, לפיה, בהתאם לדוקטרינת האשם התורם חובת הזהירות מוטלת גם כן על הלקוח כלפי הבנק. </w:t>
      </w:r>
    </w:p>
    <w:p w:rsidR="00694556" w:rsidRPr="008775BA" w:rsidRDefault="00694556">
      <w:pPr>
        <w:spacing w:line="360" w:lineRule="auto"/>
        <w:jc w:val="both"/>
        <w:rPr>
          <w:rFonts w:ascii="Arial" w:hAnsi="Arial"/>
          <w:noProof w:val="0"/>
          <w:rtl/>
        </w:rPr>
      </w:pPr>
    </w:p>
    <w:p w:rsidR="00694556" w:rsidRDefault="00173186" w:rsidP="00173186">
      <w:pPr>
        <w:pStyle w:val="ad"/>
        <w:numPr>
          <w:ilvl w:val="0"/>
          <w:numId w:val="1"/>
        </w:numPr>
        <w:spacing w:line="360" w:lineRule="auto"/>
        <w:jc w:val="both"/>
        <w:rPr>
          <w:rFonts w:ascii="Arial" w:hAnsi="Arial"/>
          <w:noProof w:val="0"/>
        </w:rPr>
      </w:pPr>
      <w:r>
        <w:rPr>
          <w:rFonts w:ascii="Arial" w:hAnsi="Arial" w:hint="cs"/>
          <w:noProof w:val="0"/>
          <w:rtl/>
        </w:rPr>
        <w:t>במסגרת ההודעה נגדו, הפנה עו"ד סויסה לנטען בסיכומיו במסגרת התביעה.</w:t>
      </w:r>
    </w:p>
    <w:p w:rsidR="00173186" w:rsidRDefault="00173186" w:rsidP="00173186">
      <w:pPr>
        <w:pStyle w:val="ad"/>
        <w:spacing w:line="360" w:lineRule="auto"/>
        <w:jc w:val="both"/>
        <w:rPr>
          <w:rFonts w:ascii="Arial" w:hAnsi="Arial"/>
          <w:noProof w:val="0"/>
          <w:rtl/>
        </w:rPr>
      </w:pPr>
    </w:p>
    <w:p w:rsidR="00FB6D83" w:rsidRDefault="00173186" w:rsidP="00427F3A">
      <w:pPr>
        <w:pStyle w:val="ad"/>
        <w:spacing w:line="360" w:lineRule="auto"/>
        <w:jc w:val="both"/>
        <w:rPr>
          <w:rFonts w:ascii="Arial" w:hAnsi="Arial"/>
          <w:noProof w:val="0"/>
          <w:rtl/>
        </w:rPr>
      </w:pPr>
      <w:r>
        <w:rPr>
          <w:rFonts w:ascii="Arial" w:hAnsi="Arial" w:hint="cs"/>
          <w:noProof w:val="0"/>
          <w:rtl/>
        </w:rPr>
        <w:t>בסיכומי</w:t>
      </w:r>
      <w:r w:rsidR="00427F3A">
        <w:rPr>
          <w:rFonts w:ascii="Arial" w:hAnsi="Arial" w:hint="cs"/>
          <w:noProof w:val="0"/>
          <w:rtl/>
        </w:rPr>
        <w:t>הם מפני ההודעה לצד ג' חזר</w:t>
      </w:r>
      <w:r>
        <w:rPr>
          <w:rFonts w:ascii="Arial" w:hAnsi="Arial" w:hint="cs"/>
          <w:noProof w:val="0"/>
          <w:rtl/>
        </w:rPr>
        <w:t xml:space="preserve"> יורש</w:t>
      </w:r>
      <w:r w:rsidR="00427F3A">
        <w:rPr>
          <w:rFonts w:ascii="Arial" w:hAnsi="Arial" w:hint="cs"/>
          <w:noProof w:val="0"/>
          <w:rtl/>
        </w:rPr>
        <w:t>י</w:t>
      </w:r>
      <w:r>
        <w:rPr>
          <w:rFonts w:ascii="Arial" w:hAnsi="Arial" w:hint="cs"/>
          <w:noProof w:val="0"/>
          <w:rtl/>
        </w:rPr>
        <w:t xml:space="preserve"> סימון ז"ל </w:t>
      </w:r>
      <w:r w:rsidR="00DF716D">
        <w:rPr>
          <w:rFonts w:ascii="Arial" w:hAnsi="Arial" w:hint="cs"/>
          <w:noProof w:val="0"/>
          <w:rtl/>
        </w:rPr>
        <w:t>על הנטען בסיכומי</w:t>
      </w:r>
      <w:r w:rsidR="00427F3A">
        <w:rPr>
          <w:rFonts w:ascii="Arial" w:hAnsi="Arial" w:hint="cs"/>
          <w:noProof w:val="0"/>
          <w:rtl/>
        </w:rPr>
        <w:t xml:space="preserve"> התובעים</w:t>
      </w:r>
      <w:r>
        <w:rPr>
          <w:rFonts w:ascii="Arial" w:hAnsi="Arial" w:hint="cs"/>
          <w:noProof w:val="0"/>
          <w:rtl/>
        </w:rPr>
        <w:t xml:space="preserve">, </w:t>
      </w:r>
      <w:r w:rsidR="00427F3A">
        <w:rPr>
          <w:rFonts w:ascii="Arial" w:hAnsi="Arial" w:hint="cs"/>
          <w:noProof w:val="0"/>
          <w:rtl/>
        </w:rPr>
        <w:t>והוסיפו</w:t>
      </w:r>
      <w:r w:rsidR="00FB6D83">
        <w:rPr>
          <w:rFonts w:ascii="Arial" w:hAnsi="Arial" w:hint="cs"/>
          <w:noProof w:val="0"/>
          <w:rtl/>
        </w:rPr>
        <w:t xml:space="preserve"> כי טענת </w:t>
      </w:r>
      <w:r w:rsidR="00427F3A">
        <w:rPr>
          <w:rFonts w:ascii="Arial" w:hAnsi="Arial" w:hint="cs"/>
          <w:noProof w:val="0"/>
          <w:rtl/>
        </w:rPr>
        <w:t>ה</w:t>
      </w:r>
      <w:r w:rsidR="00FB6D83">
        <w:rPr>
          <w:rFonts w:ascii="Arial" w:hAnsi="Arial" w:hint="cs"/>
          <w:noProof w:val="0"/>
          <w:rtl/>
        </w:rPr>
        <w:t xml:space="preserve">בנק כאילו אסור היה לו לסרב להוציא את השיק השני לפקודת עו"ד סויסה, וכי המהלך היה סביר בנסיבות העניין, טענות אלה מהוות הרחבת חזית האסורה בדין, </w:t>
      </w:r>
      <w:r w:rsidR="00427F3A">
        <w:rPr>
          <w:rFonts w:ascii="Arial" w:hAnsi="Arial" w:hint="cs"/>
          <w:noProof w:val="0"/>
          <w:rtl/>
        </w:rPr>
        <w:t xml:space="preserve">כי טענת הסבירות </w:t>
      </w:r>
      <w:r w:rsidR="00A67D21">
        <w:rPr>
          <w:rFonts w:ascii="Arial" w:hAnsi="Arial" w:hint="cs"/>
          <w:noProof w:val="0"/>
          <w:rtl/>
        </w:rPr>
        <w:t xml:space="preserve">סותרת את האמור </w:t>
      </w:r>
      <w:r w:rsidR="00FB6D83">
        <w:rPr>
          <w:rFonts w:ascii="Arial" w:hAnsi="Arial" w:hint="cs"/>
          <w:noProof w:val="0"/>
          <w:rtl/>
        </w:rPr>
        <w:t>בסעיף 24 לסיכומי הבנק והיא מנוגדת למכלול הראיות שהובאו בהליך ולטיעון מפורש ש</w:t>
      </w:r>
      <w:r w:rsidR="00427F3A">
        <w:rPr>
          <w:rFonts w:ascii="Arial" w:hAnsi="Arial" w:hint="cs"/>
          <w:noProof w:val="0"/>
          <w:rtl/>
        </w:rPr>
        <w:t xml:space="preserve">הבנק </w:t>
      </w:r>
      <w:r w:rsidR="00FB6D83">
        <w:rPr>
          <w:rFonts w:ascii="Arial" w:hAnsi="Arial" w:hint="cs"/>
          <w:noProof w:val="0"/>
          <w:rtl/>
        </w:rPr>
        <w:t xml:space="preserve">העלה בכתב הגנתו מפני התביעה. </w:t>
      </w:r>
      <w:r w:rsidR="00427F3A">
        <w:rPr>
          <w:rFonts w:ascii="Arial" w:hAnsi="Arial" w:hint="cs"/>
          <w:noProof w:val="0"/>
          <w:rtl/>
        </w:rPr>
        <w:t xml:space="preserve">כן התבקש </w:t>
      </w:r>
      <w:r w:rsidR="00A67D21">
        <w:rPr>
          <w:rFonts w:ascii="Arial" w:hAnsi="Arial" w:hint="cs"/>
          <w:noProof w:val="0"/>
          <w:rtl/>
        </w:rPr>
        <w:t xml:space="preserve">לדחות את הטענה כאילו </w:t>
      </w:r>
      <w:r w:rsidR="00427F3A">
        <w:rPr>
          <w:rFonts w:ascii="Arial" w:hAnsi="Arial" w:hint="cs"/>
          <w:noProof w:val="0"/>
          <w:rtl/>
        </w:rPr>
        <w:t>ה</w:t>
      </w:r>
      <w:r w:rsidR="00A67D21">
        <w:rPr>
          <w:rFonts w:ascii="Arial" w:hAnsi="Arial" w:hint="cs"/>
          <w:noProof w:val="0"/>
          <w:rtl/>
        </w:rPr>
        <w:t>בנק פטור מאחריות מכוח סעיף 24 לחוק איסור הלבנת הון ו</w:t>
      </w:r>
      <w:r w:rsidR="00427F3A">
        <w:rPr>
          <w:rFonts w:ascii="Arial" w:hAnsi="Arial" w:hint="cs"/>
          <w:noProof w:val="0"/>
          <w:rtl/>
        </w:rPr>
        <w:t xml:space="preserve">כן נטען </w:t>
      </w:r>
      <w:r w:rsidR="00A67D21">
        <w:rPr>
          <w:rFonts w:ascii="Arial" w:hAnsi="Arial" w:hint="cs"/>
          <w:noProof w:val="0"/>
          <w:rtl/>
        </w:rPr>
        <w:t xml:space="preserve">כי ניסיונם של התובעים בעסקאות נדל"ן או בתחום הפיננסי אינו גורע מאחריות </w:t>
      </w:r>
      <w:r w:rsidR="00427F3A">
        <w:rPr>
          <w:rFonts w:ascii="Arial" w:hAnsi="Arial" w:hint="cs"/>
          <w:noProof w:val="0"/>
          <w:rtl/>
        </w:rPr>
        <w:t>ה</w:t>
      </w:r>
      <w:r w:rsidR="00A67D21">
        <w:rPr>
          <w:rFonts w:ascii="Arial" w:hAnsi="Arial" w:hint="cs"/>
          <w:noProof w:val="0"/>
          <w:rtl/>
        </w:rPr>
        <w:t xml:space="preserve">בנק, מה גם ומדובר בלקוח מוחלש, תושב חוץ, אינו יודע קרוא וכתוב בעברית והקשר בינו לבין הבנק התבצע באמצעות יוסי או טלפונית. </w:t>
      </w:r>
    </w:p>
    <w:p w:rsidR="00316E38" w:rsidRDefault="00316E38" w:rsidP="00A67D21">
      <w:pPr>
        <w:spacing w:line="360" w:lineRule="auto"/>
        <w:jc w:val="both"/>
        <w:rPr>
          <w:rFonts w:ascii="Arial" w:hAnsi="Arial"/>
          <w:noProof w:val="0"/>
          <w:rtl/>
        </w:rPr>
      </w:pPr>
    </w:p>
    <w:p w:rsidR="00316E38" w:rsidRDefault="00316E38" w:rsidP="00A67D21">
      <w:pPr>
        <w:spacing w:line="360" w:lineRule="auto"/>
        <w:jc w:val="both"/>
        <w:rPr>
          <w:rFonts w:ascii="Arial" w:hAnsi="Arial"/>
          <w:b/>
          <w:bCs/>
          <w:noProof w:val="0"/>
          <w:u w:val="single"/>
          <w:rtl/>
        </w:rPr>
      </w:pPr>
      <w:r>
        <w:rPr>
          <w:rFonts w:ascii="Arial" w:hAnsi="Arial" w:hint="cs"/>
          <w:b/>
          <w:bCs/>
          <w:noProof w:val="0"/>
          <w:u w:val="single"/>
          <w:rtl/>
        </w:rPr>
        <w:t>דיון:</w:t>
      </w:r>
    </w:p>
    <w:p w:rsidR="00316E38" w:rsidRDefault="00316E38" w:rsidP="00A67D21">
      <w:pPr>
        <w:spacing w:line="360" w:lineRule="auto"/>
        <w:jc w:val="both"/>
        <w:rPr>
          <w:rFonts w:ascii="Arial" w:hAnsi="Arial"/>
          <w:b/>
          <w:bCs/>
          <w:noProof w:val="0"/>
          <w:u w:val="single"/>
          <w:rtl/>
        </w:rPr>
      </w:pPr>
    </w:p>
    <w:p w:rsidR="00316E38" w:rsidRPr="00316E38" w:rsidRDefault="00316E38" w:rsidP="00A67D21">
      <w:pPr>
        <w:spacing w:line="360" w:lineRule="auto"/>
        <w:jc w:val="both"/>
        <w:rPr>
          <w:rFonts w:ascii="Arial" w:hAnsi="Arial"/>
          <w:b/>
          <w:bCs/>
          <w:noProof w:val="0"/>
          <w:rtl/>
        </w:rPr>
      </w:pPr>
      <w:r>
        <w:rPr>
          <w:rFonts w:ascii="Arial" w:hAnsi="Arial" w:hint="cs"/>
          <w:b/>
          <w:bCs/>
          <w:noProof w:val="0"/>
          <w:rtl/>
        </w:rPr>
        <w:t>התביעה נגד עו"ד סויסה</w:t>
      </w:r>
      <w:r w:rsidR="00427F3A">
        <w:rPr>
          <w:rFonts w:ascii="Arial" w:hAnsi="Arial" w:hint="cs"/>
          <w:b/>
          <w:bCs/>
          <w:noProof w:val="0"/>
          <w:rtl/>
        </w:rPr>
        <w:t>:</w:t>
      </w:r>
    </w:p>
    <w:p w:rsidR="00694556" w:rsidRDefault="00694556">
      <w:pPr>
        <w:spacing w:line="360" w:lineRule="auto"/>
        <w:jc w:val="both"/>
        <w:rPr>
          <w:rFonts w:ascii="Arial" w:hAnsi="Arial"/>
          <w:noProof w:val="0"/>
          <w:rtl/>
        </w:rPr>
      </w:pPr>
    </w:p>
    <w:p w:rsidR="00316E38" w:rsidRDefault="00316E38" w:rsidP="00B72F39">
      <w:pPr>
        <w:pStyle w:val="ad"/>
        <w:numPr>
          <w:ilvl w:val="0"/>
          <w:numId w:val="1"/>
        </w:numPr>
        <w:spacing w:line="360" w:lineRule="auto"/>
        <w:jc w:val="both"/>
        <w:rPr>
          <w:rFonts w:ascii="Arial" w:hAnsi="Arial"/>
          <w:noProof w:val="0"/>
        </w:rPr>
      </w:pPr>
      <w:r>
        <w:rPr>
          <w:rFonts w:ascii="Arial" w:hAnsi="Arial" w:hint="cs"/>
          <w:noProof w:val="0"/>
          <w:rtl/>
        </w:rPr>
        <w:t xml:space="preserve">אמנם נכון, הדין אינו מחייב להעלות על הכתב הסכם שכ"ט עו"ד </w:t>
      </w:r>
      <w:r>
        <w:rPr>
          <w:rFonts w:ascii="Arial" w:hAnsi="Arial"/>
          <w:noProof w:val="0"/>
          <w:rtl/>
        </w:rPr>
        <w:t>–</w:t>
      </w:r>
      <w:r>
        <w:rPr>
          <w:rFonts w:ascii="Arial" w:hAnsi="Arial" w:hint="cs"/>
          <w:noProof w:val="0"/>
          <w:rtl/>
        </w:rPr>
        <w:t xml:space="preserve"> לקוח ובהתאם לכך, לפי סעיף 23 לחוק החוזים (חלק כללי), התשל"ג-1973, הסכם כאמור יכול להיות בעל פה, בכתב </w:t>
      </w:r>
      <w:r w:rsidR="00B72F39">
        <w:rPr>
          <w:rFonts w:ascii="Arial" w:hAnsi="Arial" w:hint="cs"/>
          <w:noProof w:val="0"/>
          <w:rtl/>
        </w:rPr>
        <w:t>או בכל צורה אחרת. יחד עם זאת, ב</w:t>
      </w:r>
      <w:r>
        <w:rPr>
          <w:rFonts w:ascii="Arial" w:hAnsi="Arial" w:hint="cs"/>
          <w:noProof w:val="0"/>
          <w:rtl/>
        </w:rPr>
        <w:t>ת</w:t>
      </w:r>
      <w:r w:rsidR="00B72F39">
        <w:rPr>
          <w:rFonts w:ascii="Arial" w:hAnsi="Arial" w:hint="cs"/>
          <w:noProof w:val="0"/>
          <w:rtl/>
        </w:rPr>
        <w:t>י</w:t>
      </w:r>
      <w:r>
        <w:rPr>
          <w:rFonts w:ascii="Arial" w:hAnsi="Arial" w:hint="cs"/>
          <w:noProof w:val="0"/>
          <w:rtl/>
        </w:rPr>
        <w:t xml:space="preserve"> המשפט התייחס</w:t>
      </w:r>
      <w:r w:rsidR="00B72F39">
        <w:rPr>
          <w:rFonts w:ascii="Arial" w:hAnsi="Arial" w:hint="cs"/>
          <w:noProof w:val="0"/>
          <w:rtl/>
        </w:rPr>
        <w:t>ו</w:t>
      </w:r>
      <w:r>
        <w:rPr>
          <w:rFonts w:ascii="Arial" w:hAnsi="Arial" w:hint="cs"/>
          <w:noProof w:val="0"/>
          <w:rtl/>
        </w:rPr>
        <w:t xml:space="preserve"> לא אחת ל</w:t>
      </w:r>
      <w:r w:rsidR="00B72F39">
        <w:rPr>
          <w:rFonts w:ascii="Arial" w:hAnsi="Arial" w:hint="cs"/>
          <w:noProof w:val="0"/>
          <w:rtl/>
        </w:rPr>
        <w:t>נחיצות הסכם כאמור וה</w:t>
      </w:r>
      <w:r>
        <w:rPr>
          <w:rFonts w:ascii="Arial" w:hAnsi="Arial" w:hint="cs"/>
          <w:noProof w:val="0"/>
          <w:rtl/>
        </w:rPr>
        <w:t xml:space="preserve">קשיים העלולים להתעורר </w:t>
      </w:r>
      <w:r w:rsidR="00B72F39">
        <w:rPr>
          <w:rFonts w:ascii="Arial" w:hAnsi="Arial" w:hint="cs"/>
          <w:noProof w:val="0"/>
          <w:rtl/>
        </w:rPr>
        <w:t>בהעדרו</w:t>
      </w:r>
      <w:r>
        <w:rPr>
          <w:rFonts w:ascii="Arial" w:hAnsi="Arial" w:hint="cs"/>
          <w:noProof w:val="0"/>
          <w:rtl/>
        </w:rPr>
        <w:t>. כך לדוגמא, ב-</w:t>
      </w:r>
      <w:r w:rsidRPr="00107593">
        <w:rPr>
          <w:rFonts w:ascii="Arial" w:hAnsi="Arial" w:hint="cs"/>
          <w:b/>
          <w:bCs/>
          <w:noProof w:val="0"/>
          <w:rtl/>
        </w:rPr>
        <w:t>רע"א 4723/05 עו"ד לוי נ' ברוש (פורסם בנבו)</w:t>
      </w:r>
      <w:r w:rsidR="00107593" w:rsidRPr="00107593">
        <w:rPr>
          <w:rFonts w:ascii="Arial" w:hAnsi="Arial" w:hint="cs"/>
          <w:b/>
          <w:bCs/>
          <w:noProof w:val="0"/>
          <w:rtl/>
        </w:rPr>
        <w:t>,</w:t>
      </w:r>
      <w:r w:rsidR="00107593">
        <w:rPr>
          <w:rFonts w:ascii="Arial" w:hAnsi="Arial" w:hint="cs"/>
          <w:noProof w:val="0"/>
          <w:rtl/>
        </w:rPr>
        <w:t xml:space="preserve"> נפסק כדלקמן:</w:t>
      </w:r>
    </w:p>
    <w:p w:rsidR="00107593" w:rsidRDefault="00107593" w:rsidP="00107593">
      <w:pPr>
        <w:spacing w:line="360" w:lineRule="auto"/>
        <w:jc w:val="both"/>
        <w:rPr>
          <w:rFonts w:ascii="Arial" w:hAnsi="Arial"/>
          <w:noProof w:val="0"/>
          <w:rtl/>
        </w:rPr>
      </w:pPr>
    </w:p>
    <w:p w:rsidR="00107593" w:rsidRDefault="00107593" w:rsidP="00B72F39">
      <w:pPr>
        <w:spacing w:line="360" w:lineRule="auto"/>
        <w:ind w:left="1440"/>
        <w:jc w:val="both"/>
        <w:rPr>
          <w:rFonts w:ascii="Arial" w:hAnsi="Arial"/>
          <w:noProof w:val="0"/>
          <w:rtl/>
        </w:rPr>
      </w:pPr>
      <w:r>
        <w:rPr>
          <w:rFonts w:ascii="Arial" w:hAnsi="Arial" w:hint="cs"/>
          <w:b/>
          <w:bCs/>
          <w:noProof w:val="0"/>
          <w:rtl/>
        </w:rPr>
        <w:t>"</w:t>
      </w:r>
      <w:r w:rsidR="00B72F39">
        <w:rPr>
          <w:rFonts w:ascii="Arial" w:hAnsi="Arial" w:hint="cs"/>
          <w:b/>
          <w:bCs/>
          <w:noProof w:val="0"/>
          <w:rtl/>
        </w:rPr>
        <w:t>.....</w:t>
      </w:r>
      <w:r>
        <w:rPr>
          <w:rFonts w:ascii="Arial" w:hAnsi="Arial" w:hint="cs"/>
          <w:b/>
          <w:bCs/>
          <w:noProof w:val="0"/>
          <w:rtl/>
        </w:rPr>
        <w:t xml:space="preserve"> שורש הקושי, שעליו הצביעו בתי המשפט הקודמים, היה העדרו של הסכם כתוב בעניין שכר הטרחה, בניגוד לנכון ולראוי בכגון דא, לקח שלמד בתיק זה גם המבקש. הצורך בהסכם נובע בראש ובראשונה מן השכל הישר, ומנסיון החיים שלפיו כשהמדובר בכסף, לפתח חילוקי דעות רובצים" </w:t>
      </w:r>
      <w:r>
        <w:rPr>
          <w:rFonts w:ascii="Arial" w:hAnsi="Arial" w:hint="cs"/>
          <w:noProof w:val="0"/>
          <w:rtl/>
        </w:rPr>
        <w:t>(שם, סעיף 4 לפסק הדין).</w:t>
      </w:r>
    </w:p>
    <w:p w:rsidR="00107593" w:rsidRDefault="00107593" w:rsidP="00107593">
      <w:pPr>
        <w:spacing w:line="360" w:lineRule="auto"/>
        <w:jc w:val="both"/>
        <w:rPr>
          <w:rFonts w:ascii="Arial" w:hAnsi="Arial"/>
          <w:b/>
          <w:bCs/>
          <w:noProof w:val="0"/>
          <w:rtl/>
        </w:rPr>
      </w:pPr>
    </w:p>
    <w:p w:rsidR="00107593" w:rsidRPr="00B72F39" w:rsidRDefault="00107593" w:rsidP="00B72F39">
      <w:pPr>
        <w:spacing w:line="360" w:lineRule="auto"/>
        <w:ind w:left="720"/>
        <w:jc w:val="both"/>
        <w:rPr>
          <w:rFonts w:ascii="Arial" w:hAnsi="Arial"/>
          <w:noProof w:val="0"/>
          <w:rtl/>
        </w:rPr>
      </w:pPr>
      <w:r>
        <w:rPr>
          <w:rFonts w:ascii="Arial" w:hAnsi="Arial" w:hint="cs"/>
          <w:noProof w:val="0"/>
          <w:rtl/>
        </w:rPr>
        <w:t>לאותו עניין נדרש בית המשפט ב-</w:t>
      </w:r>
      <w:r>
        <w:rPr>
          <w:rFonts w:ascii="Arial" w:hAnsi="Arial" w:hint="cs"/>
          <w:b/>
          <w:bCs/>
          <w:noProof w:val="0"/>
          <w:rtl/>
        </w:rPr>
        <w:t>רע"א 5765/14 פנינג ואח' נגד עו"ד יעקב קראוס (פורסם בנבו)</w:t>
      </w:r>
      <w:r w:rsidR="00DF113C">
        <w:rPr>
          <w:rFonts w:ascii="Arial" w:hAnsi="Arial" w:hint="cs"/>
          <w:noProof w:val="0"/>
          <w:rtl/>
        </w:rPr>
        <w:t xml:space="preserve"> </w:t>
      </w:r>
      <w:r w:rsidR="00DF113C">
        <w:rPr>
          <w:rFonts w:ascii="Arial" w:hAnsi="Arial" w:hint="cs"/>
          <w:b/>
          <w:bCs/>
          <w:noProof w:val="0"/>
          <w:rtl/>
        </w:rPr>
        <w:t>(להלן: "פס"ד פנינג")</w:t>
      </w:r>
      <w:r>
        <w:rPr>
          <w:rFonts w:ascii="Arial" w:hAnsi="Arial" w:hint="cs"/>
          <w:noProof w:val="0"/>
          <w:rtl/>
        </w:rPr>
        <w:t>, שם נפסק כדלקמן:</w:t>
      </w:r>
    </w:p>
    <w:p w:rsidR="00107593" w:rsidRDefault="00DF113C" w:rsidP="00DF113C">
      <w:pPr>
        <w:spacing w:line="360" w:lineRule="auto"/>
        <w:ind w:left="1440"/>
        <w:jc w:val="both"/>
        <w:rPr>
          <w:rFonts w:ascii="Arial" w:hAnsi="Arial"/>
          <w:noProof w:val="0"/>
          <w:rtl/>
        </w:rPr>
      </w:pPr>
      <w:r w:rsidRPr="00DF113C">
        <w:rPr>
          <w:rFonts w:ascii="Arial" w:hAnsi="Arial" w:hint="cs"/>
          <w:b/>
          <w:bCs/>
          <w:noProof w:val="0"/>
          <w:rtl/>
        </w:rPr>
        <w:lastRenderedPageBreak/>
        <w:t>"</w:t>
      </w:r>
      <w:r w:rsidRPr="00DF113C">
        <w:rPr>
          <w:rFonts w:ascii="Arial" w:hAnsi="Arial"/>
          <w:b/>
          <w:bCs/>
          <w:noProof w:val="0"/>
          <w:rtl/>
        </w:rPr>
        <w:t>ובטרם סיום: הצדדים לא ערכו הסכם שכר טרחה, וזו הזדמנות לשוב ולציין את הצורך בכך. אכן, לעיתים – במקרה של היכרות מוקדמת או מטעם אחר, או ברשלנות גרידא – מוצאים עצמם צדדים שלא ערכו הסכם מתדיינים בכגון דא, דבר שבקלות ניתן היה למנוע בהסכם שכר טרחה פשוט</w:t>
      </w:r>
      <w:r w:rsidRPr="00DF113C">
        <w:rPr>
          <w:rFonts w:ascii="Arial" w:hAnsi="Arial" w:hint="cs"/>
          <w:b/>
          <w:bCs/>
          <w:noProof w:val="0"/>
          <w:rtl/>
        </w:rPr>
        <w:t>..."</w:t>
      </w:r>
      <w:r>
        <w:rPr>
          <w:rFonts w:ascii="Arial" w:hAnsi="Arial" w:hint="cs"/>
          <w:b/>
          <w:bCs/>
          <w:noProof w:val="0"/>
          <w:rtl/>
        </w:rPr>
        <w:t xml:space="preserve"> </w:t>
      </w:r>
      <w:r>
        <w:rPr>
          <w:rFonts w:ascii="Arial" w:hAnsi="Arial" w:hint="cs"/>
          <w:noProof w:val="0"/>
          <w:rtl/>
        </w:rPr>
        <w:t>(שם, פסקה 10 לפסק הדין).</w:t>
      </w:r>
    </w:p>
    <w:p w:rsidR="00DF113C" w:rsidRDefault="00DF113C" w:rsidP="00DF113C">
      <w:pPr>
        <w:spacing w:line="360" w:lineRule="auto"/>
        <w:jc w:val="both"/>
        <w:rPr>
          <w:rFonts w:ascii="Arial" w:hAnsi="Arial"/>
          <w:b/>
          <w:bCs/>
          <w:noProof w:val="0"/>
          <w:rtl/>
        </w:rPr>
      </w:pPr>
    </w:p>
    <w:p w:rsidR="00DF113C" w:rsidRDefault="00DF113C" w:rsidP="00DF113C">
      <w:pPr>
        <w:spacing w:line="360" w:lineRule="auto"/>
        <w:ind w:left="720"/>
        <w:jc w:val="both"/>
        <w:rPr>
          <w:rFonts w:ascii="Arial" w:hAnsi="Arial"/>
          <w:noProof w:val="0"/>
          <w:rtl/>
        </w:rPr>
      </w:pPr>
      <w:r>
        <w:rPr>
          <w:rFonts w:ascii="Arial" w:hAnsi="Arial" w:hint="cs"/>
          <w:noProof w:val="0"/>
          <w:rtl/>
        </w:rPr>
        <w:t xml:space="preserve">ודוק, להלכה הפסוקה לעיל משנה תוקף כאשר עסקינן בשכ"ט מותנה, כטענת עו"ד סויסה במקרה דנן, שכן בנדון נפסק ב- </w:t>
      </w:r>
      <w:r>
        <w:rPr>
          <w:rFonts w:ascii="Arial" w:hAnsi="Arial" w:hint="cs"/>
          <w:b/>
          <w:bCs/>
          <w:noProof w:val="0"/>
          <w:rtl/>
        </w:rPr>
        <w:t xml:space="preserve">ע"א 136/92 בייניש עדיאל </w:t>
      </w:r>
      <w:r>
        <w:rPr>
          <w:rFonts w:ascii="Arial" w:hAnsi="Arial"/>
          <w:b/>
          <w:bCs/>
          <w:noProof w:val="0"/>
          <w:rtl/>
        </w:rPr>
        <w:t>–</w:t>
      </w:r>
      <w:r>
        <w:rPr>
          <w:rFonts w:ascii="Arial" w:hAnsi="Arial" w:hint="cs"/>
          <w:b/>
          <w:bCs/>
          <w:noProof w:val="0"/>
          <w:rtl/>
        </w:rPr>
        <w:t xml:space="preserve"> עורכי דין ואח' נ' דניה סיבוס חברה לבניין בע"מ ואח', פ"ד מז(5) 114</w:t>
      </w:r>
      <w:r>
        <w:rPr>
          <w:rFonts w:ascii="Arial" w:hAnsi="Arial" w:hint="cs"/>
          <w:noProof w:val="0"/>
          <w:rtl/>
        </w:rPr>
        <w:t xml:space="preserve">, כי </w:t>
      </w:r>
      <w:r>
        <w:rPr>
          <w:rFonts w:ascii="Arial" w:hAnsi="Arial" w:hint="cs"/>
          <w:b/>
          <w:bCs/>
          <w:noProof w:val="0"/>
          <w:rtl/>
        </w:rPr>
        <w:t>"כאשר מדובר בשכר טרחה מותנה, יש לתת לכך ביטוי מפורש מראש בהסכם שבין הצדדים"</w:t>
      </w:r>
      <w:r>
        <w:rPr>
          <w:rFonts w:ascii="Arial" w:hAnsi="Arial" w:hint="cs"/>
          <w:noProof w:val="0"/>
          <w:rtl/>
        </w:rPr>
        <w:t>.</w:t>
      </w:r>
    </w:p>
    <w:p w:rsidR="00DF113C" w:rsidRDefault="00DF113C" w:rsidP="00DF113C">
      <w:pPr>
        <w:spacing w:line="360" w:lineRule="auto"/>
        <w:ind w:left="720"/>
        <w:jc w:val="both"/>
        <w:rPr>
          <w:rFonts w:ascii="Arial" w:hAnsi="Arial"/>
          <w:noProof w:val="0"/>
          <w:rtl/>
        </w:rPr>
      </w:pPr>
    </w:p>
    <w:p w:rsidR="00ED607F" w:rsidRDefault="00DF113C" w:rsidP="00B72F39">
      <w:pPr>
        <w:spacing w:line="360" w:lineRule="auto"/>
        <w:ind w:left="720"/>
        <w:jc w:val="both"/>
        <w:rPr>
          <w:rFonts w:ascii="Arial" w:hAnsi="Arial"/>
          <w:noProof w:val="0"/>
          <w:rtl/>
        </w:rPr>
      </w:pPr>
      <w:r>
        <w:rPr>
          <w:rFonts w:ascii="Arial" w:hAnsi="Arial" w:hint="cs"/>
          <w:noProof w:val="0"/>
          <w:rtl/>
        </w:rPr>
        <w:t xml:space="preserve">וגם זאת, האחריות לעריכת הסכם שכ"ט בכתב מוטלת על עורך הדין ולפיכך העדר הסכם כאמור נזקפת לחובתו. בנדון </w:t>
      </w:r>
      <w:r w:rsidR="00ED607F">
        <w:rPr>
          <w:rFonts w:ascii="Arial" w:hAnsi="Arial" w:hint="cs"/>
          <w:noProof w:val="0"/>
          <w:rtl/>
        </w:rPr>
        <w:t xml:space="preserve">נקבע בפסק דין </w:t>
      </w:r>
      <w:r>
        <w:rPr>
          <w:rFonts w:ascii="Arial" w:hAnsi="Arial" w:hint="cs"/>
          <w:noProof w:val="0"/>
          <w:rtl/>
        </w:rPr>
        <w:t>פנינג לעיל</w:t>
      </w:r>
      <w:r w:rsidR="00ED607F">
        <w:rPr>
          <w:rFonts w:ascii="Arial" w:hAnsi="Arial" w:hint="cs"/>
          <w:noProof w:val="0"/>
          <w:rtl/>
        </w:rPr>
        <w:t xml:space="preserve"> כדלקמן:</w:t>
      </w:r>
    </w:p>
    <w:p w:rsidR="00ED607F" w:rsidRDefault="00ED607F" w:rsidP="00ED607F">
      <w:pPr>
        <w:spacing w:line="360" w:lineRule="auto"/>
        <w:ind w:left="720"/>
        <w:jc w:val="both"/>
        <w:rPr>
          <w:rFonts w:ascii="Arial" w:hAnsi="Arial"/>
          <w:noProof w:val="0"/>
          <w:rtl/>
        </w:rPr>
      </w:pPr>
    </w:p>
    <w:p w:rsidR="00ED607F" w:rsidRDefault="00ED607F" w:rsidP="00B72F39">
      <w:pPr>
        <w:spacing w:line="360" w:lineRule="auto"/>
        <w:ind w:left="1440"/>
        <w:jc w:val="both"/>
        <w:rPr>
          <w:rFonts w:ascii="Arial" w:hAnsi="Arial"/>
          <w:noProof w:val="0"/>
          <w:rtl/>
        </w:rPr>
      </w:pPr>
      <w:r w:rsidRPr="00ED607F">
        <w:rPr>
          <w:rFonts w:ascii="Arial" w:hAnsi="Arial"/>
          <w:b/>
          <w:bCs/>
          <w:noProof w:val="0"/>
          <w:rtl/>
        </w:rPr>
        <w:t>"</w:t>
      </w:r>
      <w:r>
        <w:rPr>
          <w:rFonts w:ascii="Arial" w:hAnsi="Arial" w:hint="cs"/>
          <w:b/>
          <w:bCs/>
          <w:noProof w:val="0"/>
          <w:rtl/>
        </w:rPr>
        <w:t>..</w:t>
      </w:r>
      <w:r w:rsidRPr="00ED607F">
        <w:rPr>
          <w:rFonts w:ascii="Arial" w:hAnsi="Arial"/>
          <w:b/>
          <w:bCs/>
          <w:noProof w:val="0"/>
          <w:rtl/>
        </w:rPr>
        <w:t>מקובלת עלי התפיסה שלפיה האחריות לעריכת הסכם שכר טרחה מוטלת, בראש ובראשונה, על שכמו של עורך הדין, ומחדלו בעניין זה אף כי אינו שולל ממנו את עצם הזכאות לשכר ראוי, הרי עשוי הוא לבוא בחשבון גובה השכר</w:t>
      </w:r>
      <w:r w:rsidR="00403347">
        <w:rPr>
          <w:rFonts w:ascii="Arial" w:hAnsi="Arial" w:hint="cs"/>
          <w:b/>
          <w:bCs/>
          <w:noProof w:val="0"/>
          <w:rtl/>
        </w:rPr>
        <w:t xml:space="preserve"> </w:t>
      </w:r>
      <w:r w:rsidR="00B72F39">
        <w:rPr>
          <w:rFonts w:ascii="Arial" w:hAnsi="Arial" w:hint="cs"/>
          <w:b/>
          <w:bCs/>
          <w:noProof w:val="0"/>
          <w:rtl/>
        </w:rPr>
        <w:t>..</w:t>
      </w:r>
      <w:r w:rsidR="00403347">
        <w:rPr>
          <w:rFonts w:ascii="Arial" w:hAnsi="Arial" w:hint="cs"/>
          <w:b/>
          <w:bCs/>
          <w:noProof w:val="0"/>
          <w:rtl/>
        </w:rPr>
        <w:t>....</w:t>
      </w:r>
      <w:r w:rsidRPr="00ED607F">
        <w:rPr>
          <w:rFonts w:ascii="Arial" w:hAnsi="Arial"/>
          <w:b/>
          <w:bCs/>
          <w:noProof w:val="0"/>
          <w:rtl/>
        </w:rPr>
        <w:t>"</w:t>
      </w:r>
      <w:r w:rsidR="00403347">
        <w:rPr>
          <w:rFonts w:ascii="Arial" w:hAnsi="Arial" w:hint="cs"/>
          <w:noProof w:val="0"/>
          <w:rtl/>
        </w:rPr>
        <w:t>(שם, פסקה י' לפסק הדין).</w:t>
      </w:r>
    </w:p>
    <w:p w:rsidR="00403347" w:rsidRDefault="00403347" w:rsidP="00403347">
      <w:pPr>
        <w:spacing w:line="360" w:lineRule="auto"/>
        <w:jc w:val="both"/>
        <w:rPr>
          <w:rFonts w:ascii="Arial" w:hAnsi="Arial"/>
          <w:b/>
          <w:bCs/>
          <w:noProof w:val="0"/>
          <w:rtl/>
        </w:rPr>
      </w:pPr>
    </w:p>
    <w:p w:rsidR="00CE0685" w:rsidRDefault="00403347" w:rsidP="00CE0685">
      <w:pPr>
        <w:spacing w:line="360" w:lineRule="auto"/>
        <w:ind w:left="720"/>
        <w:jc w:val="both"/>
        <w:rPr>
          <w:rFonts w:ascii="Arial" w:hAnsi="Arial"/>
          <w:noProof w:val="0"/>
          <w:rtl/>
        </w:rPr>
      </w:pPr>
      <w:r>
        <w:rPr>
          <w:rFonts w:ascii="Arial" w:hAnsi="Arial" w:hint="cs"/>
          <w:noProof w:val="0"/>
          <w:rtl/>
        </w:rPr>
        <w:t xml:space="preserve">ב- </w:t>
      </w:r>
      <w:r>
        <w:rPr>
          <w:rFonts w:ascii="Arial" w:hAnsi="Arial" w:hint="cs"/>
          <w:b/>
          <w:bCs/>
          <w:noProof w:val="0"/>
          <w:rtl/>
        </w:rPr>
        <w:t xml:space="preserve">ע"א 9648/16 אורהייטק </w:t>
      </w:r>
      <w:r w:rsidR="00CE0685" w:rsidRPr="00CE0685">
        <w:rPr>
          <w:rFonts w:ascii="Arial" w:hAnsi="Arial"/>
          <w:b/>
          <w:bCs/>
          <w:noProof w:val="0"/>
          <w:sz w:val="20"/>
          <w:szCs w:val="20"/>
        </w:rPr>
        <w:t>GIS</w:t>
      </w:r>
      <w:r w:rsidR="00CE0685">
        <w:rPr>
          <w:rFonts w:ascii="Arial" w:hAnsi="Arial" w:hint="cs"/>
          <w:b/>
          <w:bCs/>
          <w:noProof w:val="0"/>
          <w:rtl/>
        </w:rPr>
        <w:t xml:space="preserve"> בע"מ נ' חן אביטן </w:t>
      </w:r>
      <w:r w:rsidR="00CE0685">
        <w:rPr>
          <w:rFonts w:ascii="Arial" w:hAnsi="Arial"/>
          <w:b/>
          <w:bCs/>
          <w:noProof w:val="0"/>
          <w:rtl/>
        </w:rPr>
        <w:t>–</w:t>
      </w:r>
      <w:r w:rsidR="00CE0685">
        <w:rPr>
          <w:rFonts w:ascii="Arial" w:hAnsi="Arial" w:hint="cs"/>
          <w:b/>
          <w:bCs/>
          <w:noProof w:val="0"/>
          <w:rtl/>
        </w:rPr>
        <w:t xml:space="preserve"> משרד עורכי דין (פורסם בנבו)</w:t>
      </w:r>
      <w:r w:rsidR="00CE0685">
        <w:rPr>
          <w:rFonts w:ascii="Arial" w:hAnsi="Arial" w:hint="cs"/>
          <w:noProof w:val="0"/>
          <w:rtl/>
        </w:rPr>
        <w:t>, דן בית המשפט בחובת ההוכחה המוטלת על עו"ד בהעדר הסכם שכ"ט נהיר ובכתב, ופסק באומרו:</w:t>
      </w:r>
    </w:p>
    <w:p w:rsidR="00CE0685" w:rsidRDefault="00CE0685" w:rsidP="00CE0685">
      <w:pPr>
        <w:spacing w:line="360" w:lineRule="auto"/>
        <w:ind w:left="720"/>
        <w:jc w:val="both"/>
        <w:rPr>
          <w:rFonts w:ascii="Arial" w:hAnsi="Arial"/>
          <w:noProof w:val="0"/>
          <w:rtl/>
        </w:rPr>
      </w:pPr>
    </w:p>
    <w:p w:rsidR="00CE0685" w:rsidRPr="00CE0685" w:rsidRDefault="00CE0685" w:rsidP="00CE0685">
      <w:pPr>
        <w:spacing w:line="360" w:lineRule="auto"/>
        <w:ind w:left="1440"/>
        <w:jc w:val="both"/>
        <w:rPr>
          <w:rFonts w:ascii="Arial" w:hAnsi="Arial"/>
          <w:b/>
          <w:bCs/>
          <w:noProof w:val="0"/>
        </w:rPr>
      </w:pPr>
      <w:r w:rsidRPr="00CE0685">
        <w:rPr>
          <w:rFonts w:ascii="Arial" w:hAnsi="Arial" w:hint="cs"/>
          <w:b/>
          <w:bCs/>
          <w:noProof w:val="0"/>
          <w:rtl/>
        </w:rPr>
        <w:t>"</w:t>
      </w:r>
      <w:r w:rsidRPr="00CE0685">
        <w:rPr>
          <w:rFonts w:ascii="Arial" w:hAnsi="Arial"/>
          <w:b/>
          <w:bCs/>
          <w:noProof w:val="0"/>
          <w:rtl/>
        </w:rPr>
        <w:t xml:space="preserve">כמתואר לעיל, עיקר המחלוקת בערעורים שלפנינו נעוצה בהודעות הדואר האלקטרוני שהחליפו הצדדים, ובפרט בשאלת השתכללות האמור בהן לכדי הסכם שכר טרחה מוגמר, כמו גם בשאלת פרשנותן הנכונה. על כן, המסגרת הנורמטיבית החולשת על מכלול הפלוגתאות הטעונות הכרעה היא הוראות הדין בדבר השתכללותו של חוזה ופרשנותו כל אימת שלשונו אינה חד-משמעית וברורה, ושנסיבות כריתתו לוטות בערפל. </w:t>
      </w:r>
    </w:p>
    <w:p w:rsidR="00CE0685" w:rsidRPr="00CE0685" w:rsidRDefault="00CE0685" w:rsidP="00CE0685">
      <w:pPr>
        <w:spacing w:line="360" w:lineRule="auto"/>
        <w:ind w:left="720"/>
        <w:jc w:val="both"/>
        <w:rPr>
          <w:rFonts w:ascii="Arial" w:hAnsi="Arial"/>
          <w:b/>
          <w:bCs/>
          <w:noProof w:val="0"/>
          <w:rtl/>
        </w:rPr>
      </w:pPr>
    </w:p>
    <w:p w:rsidR="00403347" w:rsidRDefault="00CE0685" w:rsidP="007569FF">
      <w:pPr>
        <w:spacing w:line="360" w:lineRule="auto"/>
        <w:ind w:left="1440"/>
        <w:jc w:val="both"/>
        <w:rPr>
          <w:rFonts w:ascii="Arial" w:hAnsi="Arial"/>
          <w:noProof w:val="0"/>
          <w:rtl/>
        </w:rPr>
      </w:pPr>
      <w:r w:rsidRPr="00CE0685">
        <w:rPr>
          <w:rFonts w:ascii="Arial" w:hAnsi="Arial"/>
          <w:b/>
          <w:bCs/>
          <w:noProof w:val="0"/>
          <w:rtl/>
        </w:rPr>
        <w:t xml:space="preserve">לכך מצטרפים כללי הפרשנות הייחודיים לטיב החוזה בו עסקינן – הסכם שכר טרחה בין עורך דין לבין לקוחו. עם כללים אלה נמנית ההלכה שלפיה </w:t>
      </w:r>
      <w:r w:rsidRPr="007569FF">
        <w:rPr>
          <w:rFonts w:ascii="Arial" w:hAnsi="Arial"/>
          <w:b/>
          <w:bCs/>
          <w:noProof w:val="0"/>
          <w:u w:val="single"/>
          <w:rtl/>
        </w:rPr>
        <w:t xml:space="preserve">מוטל נטל הראיה וההוכחה לקיומן של הסכמות בין הצדדים על שכמו של עורך הדין, ומשלא השכיל לנסח הסכם שכר טרחה סדור כדבעי – ייזקף עניין זה לחובתו. </w:t>
      </w:r>
      <w:r w:rsidRPr="00CE0685">
        <w:rPr>
          <w:rFonts w:ascii="Arial" w:hAnsi="Arial"/>
          <w:b/>
          <w:bCs/>
          <w:noProof w:val="0"/>
          <w:rtl/>
        </w:rPr>
        <w:t xml:space="preserve">כפי שנקבע בעבר, </w:t>
      </w:r>
      <w:r>
        <w:rPr>
          <w:rFonts w:ascii="Arial" w:hAnsi="Arial" w:hint="cs"/>
          <w:b/>
          <w:bCs/>
          <w:noProof w:val="0"/>
          <w:rtl/>
        </w:rPr>
        <w:t>'</w:t>
      </w:r>
      <w:r w:rsidRPr="00CE0685">
        <w:rPr>
          <w:rFonts w:ascii="Arial" w:hAnsi="Arial"/>
          <w:b/>
          <w:bCs/>
          <w:noProof w:val="0"/>
          <w:rtl/>
        </w:rPr>
        <w:t>האחריות לעריכת הסכם שכר טרחה, ובכלל זה האחריות לנסח את הסכם שכר הטרחה באופן ברור..., מוטלת על עורך הדין</w:t>
      </w:r>
      <w:r>
        <w:rPr>
          <w:rFonts w:ascii="Arial" w:hAnsi="Arial" w:hint="cs"/>
          <w:b/>
          <w:bCs/>
          <w:noProof w:val="0"/>
          <w:rtl/>
        </w:rPr>
        <w:t>' ....</w:t>
      </w:r>
      <w:r w:rsidRPr="00CE0685">
        <w:rPr>
          <w:rFonts w:ascii="Arial" w:hAnsi="Arial"/>
          <w:b/>
          <w:bCs/>
          <w:noProof w:val="0"/>
          <w:rtl/>
        </w:rPr>
        <w:t xml:space="preserve">. טעמו של כלל זה נובע מתוך הציפייה הטבעית מעורך הדין, בהיותו גורם מקצועי, החב חובת אמון וזהירות כלפי </w:t>
      </w:r>
      <w:r w:rsidRPr="00CE0685">
        <w:rPr>
          <w:rFonts w:ascii="Arial" w:hAnsi="Arial"/>
          <w:b/>
          <w:bCs/>
          <w:noProof w:val="0"/>
          <w:rtl/>
        </w:rPr>
        <w:lastRenderedPageBreak/>
        <w:t>לקוחו, להסדיר את ההתקשרות בין הצדדים, ובמידת הצורך להאיר את עיני הלקוח בכל ספק, עמימות ואי-בהירות המתעוררים מההסכם</w:t>
      </w:r>
      <w:r w:rsidRPr="00CE0685">
        <w:rPr>
          <w:rFonts w:ascii="Arial" w:hAnsi="Arial" w:hint="cs"/>
          <w:b/>
          <w:bCs/>
          <w:noProof w:val="0"/>
          <w:rtl/>
        </w:rPr>
        <w:t>"</w:t>
      </w:r>
      <w:r>
        <w:rPr>
          <w:rFonts w:ascii="Arial" w:hAnsi="Arial" w:hint="cs"/>
          <w:noProof w:val="0"/>
          <w:rtl/>
        </w:rPr>
        <w:t xml:space="preserve"> (שם, סעיפים 38-39 לפסק הדין)</w:t>
      </w:r>
      <w:r w:rsidR="007569FF">
        <w:rPr>
          <w:rFonts w:ascii="Arial" w:hAnsi="Arial" w:hint="cs"/>
          <w:noProof w:val="0"/>
          <w:rtl/>
        </w:rPr>
        <w:t xml:space="preserve">(ההדגשה אינה במקור </w:t>
      </w:r>
      <w:r w:rsidR="007569FF">
        <w:rPr>
          <w:rFonts w:ascii="Arial" w:hAnsi="Arial"/>
          <w:noProof w:val="0"/>
          <w:rtl/>
        </w:rPr>
        <w:t>–</w:t>
      </w:r>
      <w:r w:rsidR="007569FF">
        <w:rPr>
          <w:rFonts w:ascii="Arial" w:hAnsi="Arial" w:hint="cs"/>
          <w:noProof w:val="0"/>
          <w:rtl/>
        </w:rPr>
        <w:t xml:space="preserve"> ר.ח.)</w:t>
      </w:r>
      <w:r>
        <w:rPr>
          <w:rFonts w:ascii="Arial" w:hAnsi="Arial" w:hint="cs"/>
          <w:noProof w:val="0"/>
          <w:rtl/>
        </w:rPr>
        <w:t>.</w:t>
      </w:r>
    </w:p>
    <w:p w:rsidR="00CE0685" w:rsidRDefault="00CE0685" w:rsidP="00CE0685">
      <w:pPr>
        <w:spacing w:line="360" w:lineRule="auto"/>
        <w:ind w:left="720"/>
        <w:jc w:val="both"/>
        <w:rPr>
          <w:rFonts w:ascii="Arial" w:hAnsi="Arial"/>
          <w:noProof w:val="0"/>
          <w:rtl/>
        </w:rPr>
      </w:pPr>
    </w:p>
    <w:p w:rsidR="00CE0685" w:rsidRDefault="00CE0685" w:rsidP="00CE0685">
      <w:pPr>
        <w:spacing w:line="360" w:lineRule="auto"/>
        <w:ind w:left="720"/>
        <w:jc w:val="both"/>
        <w:rPr>
          <w:rFonts w:ascii="Arial" w:hAnsi="Arial"/>
          <w:noProof w:val="0"/>
          <w:rtl/>
        </w:rPr>
      </w:pPr>
      <w:r>
        <w:rPr>
          <w:rFonts w:ascii="Arial" w:hAnsi="Arial" w:hint="cs"/>
          <w:noProof w:val="0"/>
          <w:rtl/>
        </w:rPr>
        <w:t>מן הכלל אל הפרט.</w:t>
      </w:r>
    </w:p>
    <w:p w:rsidR="00DF113C" w:rsidRPr="00DF113C" w:rsidRDefault="00DF113C" w:rsidP="001E5FC6">
      <w:pPr>
        <w:spacing w:line="360" w:lineRule="auto"/>
        <w:jc w:val="both"/>
        <w:rPr>
          <w:rFonts w:ascii="Arial" w:hAnsi="Arial"/>
          <w:noProof w:val="0"/>
          <w:rtl/>
        </w:rPr>
      </w:pPr>
    </w:p>
    <w:p w:rsidR="001E5FC6" w:rsidRDefault="001E5FC6" w:rsidP="007569FF">
      <w:pPr>
        <w:pStyle w:val="ad"/>
        <w:numPr>
          <w:ilvl w:val="0"/>
          <w:numId w:val="1"/>
        </w:numPr>
        <w:spacing w:line="360" w:lineRule="auto"/>
        <w:jc w:val="both"/>
        <w:rPr>
          <w:rFonts w:ascii="Arial" w:hAnsi="Arial"/>
          <w:noProof w:val="0"/>
        </w:rPr>
      </w:pPr>
      <w:r w:rsidRPr="001E5FC6">
        <w:rPr>
          <w:rFonts w:ascii="Arial" w:hAnsi="Arial" w:hint="cs"/>
          <w:noProof w:val="0"/>
          <w:rtl/>
        </w:rPr>
        <w:t>בסעיף 7 לתצהיר עדותו הראשית, מוצג נ/3, טען עו"ד סויסה</w:t>
      </w:r>
      <w:r w:rsidR="007569FF">
        <w:rPr>
          <w:rFonts w:ascii="Arial" w:hAnsi="Arial" w:hint="cs"/>
          <w:noProof w:val="0"/>
          <w:rtl/>
        </w:rPr>
        <w:t xml:space="preserve"> </w:t>
      </w:r>
      <w:r w:rsidRPr="001E5FC6">
        <w:rPr>
          <w:rFonts w:ascii="Arial" w:hAnsi="Arial" w:hint="cs"/>
          <w:noProof w:val="0"/>
          <w:rtl/>
        </w:rPr>
        <w:t xml:space="preserve">באומרו: </w:t>
      </w:r>
      <w:r w:rsidRPr="001E5FC6">
        <w:rPr>
          <w:rFonts w:ascii="Arial" w:hAnsi="Arial" w:hint="cs"/>
          <w:b/>
          <w:bCs/>
          <w:noProof w:val="0"/>
          <w:rtl/>
        </w:rPr>
        <w:t xml:space="preserve">"שכר הטרחה היה שכר מוסכם על שני הצדדים ושולם במלואו ללא שום הסתייגות מצד התובע. </w:t>
      </w:r>
      <w:r w:rsidRPr="001E5FC6">
        <w:rPr>
          <w:rFonts w:ascii="Arial" w:hAnsi="Arial" w:hint="cs"/>
          <w:b/>
          <w:bCs/>
          <w:noProof w:val="0"/>
          <w:u w:val="single"/>
          <w:rtl/>
        </w:rPr>
        <w:t>מאחר והשכר שולם במלואו, כאמור ללא הסתייגות, לא היה כל צורך בעריכת הסכם שכר טרחה</w:t>
      </w:r>
      <w:r w:rsidRPr="001E5FC6">
        <w:rPr>
          <w:rFonts w:ascii="Arial" w:hAnsi="Arial" w:hint="cs"/>
          <w:b/>
          <w:bCs/>
          <w:noProof w:val="0"/>
          <w:rtl/>
        </w:rPr>
        <w:t>"</w:t>
      </w:r>
      <w:r>
        <w:rPr>
          <w:rFonts w:ascii="Arial" w:hAnsi="Arial" w:hint="cs"/>
          <w:b/>
          <w:bCs/>
          <w:noProof w:val="0"/>
          <w:rtl/>
        </w:rPr>
        <w:t xml:space="preserve"> </w:t>
      </w:r>
      <w:r>
        <w:rPr>
          <w:rFonts w:ascii="Arial" w:hAnsi="Arial" w:hint="cs"/>
          <w:noProof w:val="0"/>
          <w:rtl/>
        </w:rPr>
        <w:t xml:space="preserve">(ההדגשה אינה במקור </w:t>
      </w:r>
      <w:r>
        <w:rPr>
          <w:rFonts w:ascii="Arial" w:hAnsi="Arial"/>
          <w:noProof w:val="0"/>
          <w:rtl/>
        </w:rPr>
        <w:t>–</w:t>
      </w:r>
      <w:r>
        <w:rPr>
          <w:rFonts w:ascii="Arial" w:hAnsi="Arial" w:hint="cs"/>
          <w:noProof w:val="0"/>
          <w:rtl/>
        </w:rPr>
        <w:t xml:space="preserve"> ר.ח.)</w:t>
      </w:r>
      <w:r w:rsidRPr="001E5FC6">
        <w:rPr>
          <w:rFonts w:ascii="Arial" w:hAnsi="Arial" w:hint="cs"/>
          <w:noProof w:val="0"/>
          <w:rtl/>
        </w:rPr>
        <w:t>.</w:t>
      </w:r>
      <w:r>
        <w:rPr>
          <w:rFonts w:ascii="Arial" w:hAnsi="Arial" w:hint="cs"/>
          <w:noProof w:val="0"/>
          <w:rtl/>
        </w:rPr>
        <w:t xml:space="preserve"> בהמשך, בסעיף 18 לתצהיר</w:t>
      </w:r>
      <w:r w:rsidR="007569FF">
        <w:rPr>
          <w:rFonts w:ascii="Arial" w:hAnsi="Arial" w:hint="cs"/>
          <w:noProof w:val="0"/>
          <w:rtl/>
        </w:rPr>
        <w:t>ו</w:t>
      </w:r>
      <w:r>
        <w:rPr>
          <w:rFonts w:ascii="Arial" w:hAnsi="Arial" w:hint="cs"/>
          <w:noProof w:val="0"/>
          <w:rtl/>
        </w:rPr>
        <w:t xml:space="preserve">, העלה עו"ד סויסה </w:t>
      </w:r>
      <w:r w:rsidR="007569FF">
        <w:rPr>
          <w:rFonts w:ascii="Arial" w:hAnsi="Arial" w:hint="cs"/>
          <w:noProof w:val="0"/>
          <w:rtl/>
        </w:rPr>
        <w:t xml:space="preserve">טיעון </w:t>
      </w:r>
      <w:r>
        <w:rPr>
          <w:rFonts w:ascii="Arial" w:hAnsi="Arial" w:hint="cs"/>
          <w:noProof w:val="0"/>
          <w:rtl/>
        </w:rPr>
        <w:t xml:space="preserve">נוסף בנדון, באומרו: </w:t>
      </w:r>
      <w:r>
        <w:rPr>
          <w:rFonts w:ascii="Arial" w:hAnsi="Arial" w:hint="cs"/>
          <w:b/>
          <w:bCs/>
          <w:noProof w:val="0"/>
          <w:rtl/>
        </w:rPr>
        <w:t xml:space="preserve">"בתאריך 12.07.2017 קיבלתי מהתובע ובאמצעות יוסי בטיטו המחאה ע"ס של </w:t>
      </w:r>
      <w:r>
        <w:rPr>
          <w:rFonts w:ascii="Arial" w:hAnsi="Arial"/>
          <w:b/>
          <w:bCs/>
          <w:noProof w:val="0"/>
          <w:rtl/>
        </w:rPr>
        <w:t>–</w:t>
      </w:r>
      <w:r>
        <w:rPr>
          <w:rFonts w:ascii="Arial" w:hAnsi="Arial" w:hint="cs"/>
          <w:b/>
          <w:bCs/>
          <w:noProof w:val="0"/>
          <w:rtl/>
        </w:rPr>
        <w:t xml:space="preserve"> 650,000 (שש מאות וחמישים אלף) ₪ בגין השכר המגיע לי עבור הטיפול בעסקת המכר בהתאם להסכמות אליהן הגעתי עם התובע 1; </w:t>
      </w:r>
      <w:r>
        <w:rPr>
          <w:rFonts w:ascii="Arial" w:hAnsi="Arial" w:hint="cs"/>
          <w:b/>
          <w:bCs/>
          <w:noProof w:val="0"/>
          <w:u w:val="single"/>
          <w:rtl/>
        </w:rPr>
        <w:t xml:space="preserve">בין התובע 1 לביני שררו יחסי אמון הדוקים ומאחר והשכר שולם במלואו ללא שום הסתייגות, לא </w:t>
      </w:r>
      <w:r w:rsidR="000F4FDC">
        <w:rPr>
          <w:rFonts w:ascii="Arial" w:hAnsi="Arial" w:hint="cs"/>
          <w:b/>
          <w:bCs/>
          <w:noProof w:val="0"/>
          <w:u w:val="single"/>
          <w:rtl/>
        </w:rPr>
        <w:t>נחתם הסכם שכ"ט</w:t>
      </w:r>
      <w:r w:rsidR="000F4FDC">
        <w:rPr>
          <w:rFonts w:ascii="Arial" w:hAnsi="Arial" w:hint="cs"/>
          <w:b/>
          <w:bCs/>
          <w:noProof w:val="0"/>
          <w:rtl/>
        </w:rPr>
        <w:t>"</w:t>
      </w:r>
      <w:r w:rsidR="000F4FDC">
        <w:rPr>
          <w:rFonts w:ascii="Arial" w:hAnsi="Arial" w:hint="cs"/>
          <w:noProof w:val="0"/>
          <w:rtl/>
        </w:rPr>
        <w:t xml:space="preserve"> (ההדגשה אינה במקור </w:t>
      </w:r>
      <w:r w:rsidR="000F4FDC">
        <w:rPr>
          <w:rFonts w:ascii="Arial" w:hAnsi="Arial"/>
          <w:noProof w:val="0"/>
          <w:rtl/>
        </w:rPr>
        <w:t>–</w:t>
      </w:r>
      <w:r w:rsidR="000F4FDC">
        <w:rPr>
          <w:rFonts w:ascii="Arial" w:hAnsi="Arial" w:hint="cs"/>
          <w:noProof w:val="0"/>
          <w:rtl/>
        </w:rPr>
        <w:t xml:space="preserve"> ר.ח.).</w:t>
      </w:r>
    </w:p>
    <w:p w:rsidR="000F4FDC" w:rsidRDefault="000F4FDC" w:rsidP="000F4FDC">
      <w:pPr>
        <w:pStyle w:val="ad"/>
        <w:spacing w:line="360" w:lineRule="auto"/>
        <w:jc w:val="both"/>
        <w:rPr>
          <w:rFonts w:ascii="Arial" w:hAnsi="Arial"/>
          <w:noProof w:val="0"/>
          <w:rtl/>
        </w:rPr>
      </w:pPr>
    </w:p>
    <w:p w:rsidR="000F4FDC" w:rsidRDefault="000F4FDC" w:rsidP="000F4FDC">
      <w:pPr>
        <w:pStyle w:val="ad"/>
        <w:spacing w:line="360" w:lineRule="auto"/>
        <w:jc w:val="both"/>
        <w:rPr>
          <w:rFonts w:ascii="Arial" w:hAnsi="Arial"/>
          <w:noProof w:val="0"/>
          <w:rtl/>
        </w:rPr>
      </w:pPr>
      <w:r>
        <w:rPr>
          <w:rFonts w:ascii="Arial" w:hAnsi="Arial" w:hint="cs"/>
          <w:noProof w:val="0"/>
          <w:rtl/>
        </w:rPr>
        <w:t xml:space="preserve">נזכיר, המשא ומתן לרכישת הבית התנהל בסוף שנת 2016, הסכם המכר נחתם ביום 30.01.2017 ועובר למועד הנ"ל עו"ד סויסה התקשר עם לורו בהסכם למתן שירות משפטי. השיק השני אשר באמצעותו שולם, כביכול, שכרו של עו"ד סויסה נמסר לידיו ונפרע בחשבונו ביום 12.07.2017, בחלוף כ-7 חודשים לאחר ההתקשרות בין הצדדים. הכיצד אפוא ידע עו"ד סויסה מבעוד מועד כי שכרו ישולם במלואו ללא הסתייגות והסיק מראש כי הדבר מייתר חתימת הסכם שכ"ט עו"ד?! לעו"ד סויסה הפתרונים. </w:t>
      </w:r>
    </w:p>
    <w:p w:rsidR="000F4FDC" w:rsidRDefault="000F4FDC" w:rsidP="000F4FDC">
      <w:pPr>
        <w:pStyle w:val="ad"/>
        <w:spacing w:line="360" w:lineRule="auto"/>
        <w:jc w:val="both"/>
        <w:rPr>
          <w:rFonts w:ascii="Arial" w:hAnsi="Arial"/>
          <w:noProof w:val="0"/>
          <w:rtl/>
        </w:rPr>
      </w:pPr>
    </w:p>
    <w:p w:rsidR="000F4FDC" w:rsidRDefault="000F4FDC" w:rsidP="007569FF">
      <w:pPr>
        <w:pStyle w:val="ad"/>
        <w:spacing w:line="360" w:lineRule="auto"/>
        <w:jc w:val="both"/>
        <w:rPr>
          <w:rFonts w:ascii="Arial" w:hAnsi="Arial"/>
          <w:noProof w:val="0"/>
          <w:rtl/>
        </w:rPr>
      </w:pPr>
      <w:r>
        <w:rPr>
          <w:rFonts w:ascii="Arial" w:hAnsi="Arial" w:hint="cs"/>
          <w:noProof w:val="0"/>
          <w:rtl/>
        </w:rPr>
        <w:t>ב</w:t>
      </w:r>
      <w:r w:rsidR="007569FF">
        <w:rPr>
          <w:rFonts w:ascii="Arial" w:hAnsi="Arial" w:hint="cs"/>
          <w:noProof w:val="0"/>
          <w:rtl/>
        </w:rPr>
        <w:t>אשר ל</w:t>
      </w:r>
      <w:r>
        <w:rPr>
          <w:rFonts w:ascii="Arial" w:hAnsi="Arial" w:hint="cs"/>
          <w:noProof w:val="0"/>
          <w:rtl/>
        </w:rPr>
        <w:t>יחס</w:t>
      </w:r>
      <w:r w:rsidR="007569FF">
        <w:rPr>
          <w:rFonts w:ascii="Arial" w:hAnsi="Arial" w:hint="cs"/>
          <w:noProof w:val="0"/>
          <w:rtl/>
        </w:rPr>
        <w:t>י</w:t>
      </w:r>
      <w:r>
        <w:rPr>
          <w:rFonts w:ascii="Arial" w:hAnsi="Arial" w:hint="cs"/>
          <w:noProof w:val="0"/>
          <w:rtl/>
        </w:rPr>
        <w:t xml:space="preserve"> האמון ששררו</w:t>
      </w:r>
      <w:r w:rsidR="007569FF">
        <w:rPr>
          <w:rFonts w:ascii="Arial" w:hAnsi="Arial" w:hint="cs"/>
          <w:noProof w:val="0"/>
          <w:rtl/>
        </w:rPr>
        <w:t>, כביכול,</w:t>
      </w:r>
      <w:r>
        <w:rPr>
          <w:rFonts w:ascii="Arial" w:hAnsi="Arial" w:hint="cs"/>
          <w:noProof w:val="0"/>
          <w:rtl/>
        </w:rPr>
        <w:t xml:space="preserve"> עם לורו, </w:t>
      </w:r>
      <w:r w:rsidR="007569FF">
        <w:rPr>
          <w:rFonts w:ascii="Arial" w:hAnsi="Arial" w:hint="cs"/>
          <w:noProof w:val="0"/>
          <w:rtl/>
        </w:rPr>
        <w:t xml:space="preserve">נטען </w:t>
      </w:r>
      <w:r>
        <w:rPr>
          <w:rFonts w:ascii="Arial" w:hAnsi="Arial" w:hint="cs"/>
          <w:noProof w:val="0"/>
          <w:rtl/>
        </w:rPr>
        <w:t>בסעיפים 10-1</w:t>
      </w:r>
      <w:r w:rsidR="00715592">
        <w:rPr>
          <w:rFonts w:ascii="Arial" w:hAnsi="Arial" w:hint="cs"/>
          <w:noProof w:val="0"/>
          <w:rtl/>
        </w:rPr>
        <w:t>1</w:t>
      </w:r>
      <w:r>
        <w:rPr>
          <w:rFonts w:ascii="Arial" w:hAnsi="Arial" w:hint="cs"/>
          <w:noProof w:val="0"/>
          <w:rtl/>
        </w:rPr>
        <w:t xml:space="preserve"> לתצהיר</w:t>
      </w:r>
      <w:r w:rsidR="007569FF">
        <w:rPr>
          <w:rFonts w:ascii="Arial" w:hAnsi="Arial" w:hint="cs"/>
          <w:noProof w:val="0"/>
          <w:rtl/>
        </w:rPr>
        <w:t>ו של</w:t>
      </w:r>
      <w:r>
        <w:rPr>
          <w:rFonts w:ascii="Arial" w:hAnsi="Arial" w:hint="cs"/>
          <w:noProof w:val="0"/>
          <w:rtl/>
        </w:rPr>
        <w:t xml:space="preserve"> עו"ד סויסה</w:t>
      </w:r>
      <w:r w:rsidR="007569FF">
        <w:rPr>
          <w:rFonts w:ascii="Arial" w:hAnsi="Arial" w:hint="cs"/>
          <w:noProof w:val="0"/>
          <w:rtl/>
        </w:rPr>
        <w:t>, כדלקמן</w:t>
      </w:r>
      <w:r>
        <w:rPr>
          <w:rFonts w:ascii="Arial" w:hAnsi="Arial" w:hint="cs"/>
          <w:noProof w:val="0"/>
          <w:rtl/>
        </w:rPr>
        <w:t>:</w:t>
      </w:r>
    </w:p>
    <w:p w:rsidR="000F4FDC" w:rsidRDefault="000F4FDC" w:rsidP="000F4FDC">
      <w:pPr>
        <w:pStyle w:val="ad"/>
        <w:spacing w:line="360" w:lineRule="auto"/>
        <w:jc w:val="both"/>
        <w:rPr>
          <w:rFonts w:ascii="Arial" w:hAnsi="Arial"/>
          <w:noProof w:val="0"/>
          <w:rtl/>
        </w:rPr>
      </w:pPr>
    </w:p>
    <w:p w:rsidR="000F4FDC" w:rsidRDefault="000F4FDC" w:rsidP="00715592">
      <w:pPr>
        <w:pStyle w:val="ad"/>
        <w:spacing w:line="360" w:lineRule="auto"/>
        <w:ind w:left="1842" w:hanging="402"/>
        <w:jc w:val="both"/>
        <w:rPr>
          <w:rFonts w:ascii="Arial" w:hAnsi="Arial"/>
          <w:b/>
          <w:bCs/>
          <w:noProof w:val="0"/>
          <w:rtl/>
        </w:rPr>
      </w:pPr>
      <w:r>
        <w:rPr>
          <w:rFonts w:ascii="Arial" w:hAnsi="Arial" w:hint="cs"/>
          <w:b/>
          <w:bCs/>
          <w:noProof w:val="0"/>
          <w:rtl/>
        </w:rPr>
        <w:t>"10. ההיכרות עם התובע 1 החלה בחסות בן משפחתו בטיטו יוסי מכר ותיק שלי אשר תיווך בין הצדדים לשכור את שירות</w:t>
      </w:r>
      <w:r w:rsidR="00715592">
        <w:rPr>
          <w:rFonts w:ascii="Arial" w:hAnsi="Arial" w:hint="cs"/>
          <w:b/>
          <w:bCs/>
          <w:noProof w:val="0"/>
          <w:rtl/>
        </w:rPr>
        <w:t>י</w:t>
      </w:r>
      <w:r>
        <w:rPr>
          <w:rFonts w:ascii="Arial" w:hAnsi="Arial" w:hint="cs"/>
          <w:b/>
          <w:bCs/>
          <w:noProof w:val="0"/>
          <w:rtl/>
        </w:rPr>
        <w:t>י לביצוע העסקה</w:t>
      </w:r>
      <w:r w:rsidR="00715592">
        <w:rPr>
          <w:rFonts w:ascii="Arial" w:hAnsi="Arial" w:hint="cs"/>
          <w:b/>
          <w:bCs/>
          <w:noProof w:val="0"/>
          <w:rtl/>
        </w:rPr>
        <w:t>.</w:t>
      </w:r>
    </w:p>
    <w:p w:rsidR="00715592" w:rsidRDefault="00715592" w:rsidP="00715592">
      <w:pPr>
        <w:pStyle w:val="ad"/>
        <w:spacing w:line="360" w:lineRule="auto"/>
        <w:ind w:left="1842" w:hanging="425"/>
        <w:jc w:val="both"/>
        <w:rPr>
          <w:rFonts w:ascii="Arial" w:hAnsi="Arial"/>
          <w:b/>
          <w:bCs/>
          <w:noProof w:val="0"/>
          <w:rtl/>
        </w:rPr>
      </w:pPr>
      <w:r>
        <w:rPr>
          <w:rFonts w:ascii="Arial" w:hAnsi="Arial" w:hint="cs"/>
          <w:b/>
          <w:bCs/>
          <w:noProof w:val="0"/>
          <w:rtl/>
        </w:rPr>
        <w:t>11. הקשר בין התובע 1 לביני הלך והתהדק ככל שהעסקה קרמה עור וגידים והיתה בשלה לחתימה".</w:t>
      </w:r>
    </w:p>
    <w:p w:rsidR="00373518" w:rsidRDefault="00373518" w:rsidP="00715592">
      <w:pPr>
        <w:pStyle w:val="ad"/>
        <w:spacing w:line="360" w:lineRule="auto"/>
        <w:ind w:left="1842" w:hanging="425"/>
        <w:jc w:val="both"/>
        <w:rPr>
          <w:rFonts w:ascii="Arial" w:hAnsi="Arial"/>
          <w:b/>
          <w:bCs/>
          <w:noProof w:val="0"/>
          <w:rtl/>
        </w:rPr>
      </w:pPr>
    </w:p>
    <w:p w:rsidR="00715592" w:rsidRDefault="00715592" w:rsidP="0061653D">
      <w:pPr>
        <w:spacing w:line="360" w:lineRule="auto"/>
        <w:ind w:left="720"/>
        <w:jc w:val="both"/>
        <w:rPr>
          <w:rFonts w:ascii="Arial" w:hAnsi="Arial"/>
          <w:noProof w:val="0"/>
          <w:rtl/>
        </w:rPr>
      </w:pPr>
      <w:r>
        <w:rPr>
          <w:rFonts w:ascii="Arial" w:hAnsi="Arial" w:hint="cs"/>
          <w:noProof w:val="0"/>
          <w:rtl/>
        </w:rPr>
        <w:t xml:space="preserve">מהמצוטט לעיל, כמו גם מעדותו של עו"ד סויסה (שם, עמ' 53 שורה 16 לפרוטוקול הדיון) עולה כי עובר להתקשרות נשוא התביעה, לא היתה כל היכרות מוקדמת בינו לבין לורו, ולפיכך מן הסתם לא היו ביניהם יחסי אמון. </w:t>
      </w:r>
      <w:r w:rsidR="0061653D">
        <w:rPr>
          <w:rFonts w:ascii="Arial" w:hAnsi="Arial" w:hint="cs"/>
          <w:noProof w:val="0"/>
          <w:rtl/>
        </w:rPr>
        <w:t xml:space="preserve">הנה לך אפוא טעם ראשון לדחיית הטענה בנדון, אך לא רק זאת. בניגוד לטענה כאילו יחסי האמון התקיימו עם לורו, הרי </w:t>
      </w:r>
      <w:r>
        <w:rPr>
          <w:rFonts w:ascii="Arial" w:hAnsi="Arial" w:hint="cs"/>
          <w:noProof w:val="0"/>
          <w:rtl/>
        </w:rPr>
        <w:t>בסעיף 13 לסיכומי</w:t>
      </w:r>
      <w:r w:rsidR="0061653D">
        <w:rPr>
          <w:rFonts w:ascii="Arial" w:hAnsi="Arial" w:hint="cs"/>
          <w:noProof w:val="0"/>
          <w:rtl/>
        </w:rPr>
        <w:t>ו טען</w:t>
      </w:r>
      <w:r w:rsidR="00D40D28">
        <w:rPr>
          <w:rFonts w:ascii="Arial" w:hAnsi="Arial" w:hint="cs"/>
          <w:noProof w:val="0"/>
          <w:rtl/>
        </w:rPr>
        <w:t xml:space="preserve"> </w:t>
      </w:r>
      <w:r w:rsidR="00D40D28">
        <w:rPr>
          <w:rFonts w:ascii="Arial" w:hAnsi="Arial" w:hint="cs"/>
          <w:noProof w:val="0"/>
          <w:rtl/>
        </w:rPr>
        <w:lastRenderedPageBreak/>
        <w:t>עו"ד סויסה</w:t>
      </w:r>
      <w:r>
        <w:rPr>
          <w:rFonts w:ascii="Arial" w:hAnsi="Arial" w:hint="cs"/>
          <w:noProof w:val="0"/>
          <w:rtl/>
        </w:rPr>
        <w:t xml:space="preserve">, </w:t>
      </w:r>
      <w:r w:rsidR="0061653D">
        <w:rPr>
          <w:rFonts w:ascii="Arial" w:hAnsi="Arial" w:hint="cs"/>
          <w:noProof w:val="0"/>
          <w:rtl/>
        </w:rPr>
        <w:t>באומרו</w:t>
      </w:r>
      <w:r>
        <w:rPr>
          <w:rFonts w:ascii="Arial" w:hAnsi="Arial" w:hint="cs"/>
          <w:noProof w:val="0"/>
          <w:rtl/>
        </w:rPr>
        <w:t>:</w:t>
      </w:r>
      <w:r w:rsidR="0061653D">
        <w:rPr>
          <w:rFonts w:ascii="Arial" w:hAnsi="Arial" w:hint="cs"/>
          <w:b/>
          <w:bCs/>
          <w:noProof w:val="0"/>
          <w:rtl/>
        </w:rPr>
        <w:t xml:space="preserve"> </w:t>
      </w:r>
      <w:r w:rsidR="00D40D28">
        <w:rPr>
          <w:rFonts w:ascii="Arial" w:hAnsi="Arial" w:hint="cs"/>
          <w:b/>
          <w:bCs/>
          <w:noProof w:val="0"/>
          <w:rtl/>
        </w:rPr>
        <w:t>"</w:t>
      </w:r>
      <w:r w:rsidR="0061653D">
        <w:rPr>
          <w:rFonts w:ascii="Arial" w:hAnsi="Arial" w:hint="cs"/>
          <w:b/>
          <w:bCs/>
          <w:noProof w:val="0"/>
          <w:rtl/>
        </w:rPr>
        <w:t>......</w:t>
      </w:r>
      <w:r w:rsidR="00D40D28">
        <w:rPr>
          <w:rFonts w:ascii="Arial" w:hAnsi="Arial" w:hint="cs"/>
          <w:b/>
          <w:bCs/>
          <w:noProof w:val="0"/>
          <w:rtl/>
        </w:rPr>
        <w:t xml:space="preserve">כפי שיוכח להלן כי הסכם שכר הטרחה בין הנתבע לבין התובע 1 לא נחתם בשל </w:t>
      </w:r>
      <w:r w:rsidR="00D40D28">
        <w:rPr>
          <w:rFonts w:ascii="Arial" w:hAnsi="Arial" w:hint="cs"/>
          <w:b/>
          <w:bCs/>
          <w:noProof w:val="0"/>
          <w:u w:val="single"/>
          <w:rtl/>
        </w:rPr>
        <w:t>יחסי אמון ההדוקים ששררו בין הנתבע לבין קרוב משפחתו</w:t>
      </w:r>
      <w:r w:rsidR="00D40D28">
        <w:rPr>
          <w:rFonts w:ascii="Arial" w:hAnsi="Arial" w:hint="cs"/>
          <w:noProof w:val="0"/>
          <w:rtl/>
        </w:rPr>
        <w:t xml:space="preserve"> (כך במקור </w:t>
      </w:r>
      <w:r w:rsidR="00D40D28">
        <w:rPr>
          <w:rFonts w:ascii="Arial" w:hAnsi="Arial"/>
          <w:noProof w:val="0"/>
          <w:rtl/>
        </w:rPr>
        <w:t>–</w:t>
      </w:r>
      <w:r w:rsidR="00D40D28">
        <w:rPr>
          <w:rFonts w:ascii="Arial" w:hAnsi="Arial" w:hint="cs"/>
          <w:noProof w:val="0"/>
          <w:rtl/>
        </w:rPr>
        <w:t xml:space="preserve"> ר.ח.) </w:t>
      </w:r>
      <w:r w:rsidR="00D40D28">
        <w:rPr>
          <w:rFonts w:ascii="Arial" w:hAnsi="Arial" w:hint="cs"/>
          <w:b/>
          <w:bCs/>
          <w:noProof w:val="0"/>
          <w:u w:val="single"/>
          <w:rtl/>
        </w:rPr>
        <w:t>של התובעים בטיטו יוסי</w:t>
      </w:r>
      <w:r w:rsidR="00D40D28" w:rsidRPr="00D40D28">
        <w:rPr>
          <w:rFonts w:ascii="Arial" w:hAnsi="Arial" w:hint="cs"/>
          <w:b/>
          <w:bCs/>
          <w:noProof w:val="0"/>
          <w:rtl/>
        </w:rPr>
        <w:t>..."</w:t>
      </w:r>
      <w:r>
        <w:rPr>
          <w:rFonts w:ascii="Arial" w:hAnsi="Arial" w:hint="cs"/>
          <w:noProof w:val="0"/>
          <w:rtl/>
        </w:rPr>
        <w:t xml:space="preserve"> </w:t>
      </w:r>
      <w:r w:rsidR="00D40D28">
        <w:rPr>
          <w:rFonts w:ascii="Arial" w:hAnsi="Arial" w:hint="cs"/>
          <w:noProof w:val="0"/>
          <w:rtl/>
        </w:rPr>
        <w:t xml:space="preserve">(ההדגשה אינה במקור </w:t>
      </w:r>
      <w:r w:rsidR="00D40D28">
        <w:rPr>
          <w:rFonts w:ascii="Arial" w:hAnsi="Arial"/>
          <w:noProof w:val="0"/>
          <w:rtl/>
        </w:rPr>
        <w:t>–</w:t>
      </w:r>
      <w:r w:rsidR="00D40D28">
        <w:rPr>
          <w:rFonts w:ascii="Arial" w:hAnsi="Arial" w:hint="cs"/>
          <w:noProof w:val="0"/>
          <w:rtl/>
        </w:rPr>
        <w:t xml:space="preserve"> ר.ח.). </w:t>
      </w:r>
      <w:r w:rsidR="0061653D">
        <w:rPr>
          <w:rFonts w:ascii="Arial" w:hAnsi="Arial" w:hint="cs"/>
          <w:noProof w:val="0"/>
          <w:rtl/>
        </w:rPr>
        <w:t>וכל המוסיף גורע.</w:t>
      </w:r>
    </w:p>
    <w:p w:rsidR="00D40D28" w:rsidRDefault="00D40D28" w:rsidP="0061653D">
      <w:pPr>
        <w:spacing w:line="360" w:lineRule="auto"/>
        <w:jc w:val="both"/>
        <w:rPr>
          <w:rFonts w:ascii="Arial" w:hAnsi="Arial"/>
          <w:noProof w:val="0"/>
          <w:rtl/>
        </w:rPr>
      </w:pPr>
    </w:p>
    <w:p w:rsidR="00594E51" w:rsidRPr="00594E51" w:rsidRDefault="0061653D" w:rsidP="0061653D">
      <w:pPr>
        <w:spacing w:line="360" w:lineRule="auto"/>
        <w:ind w:left="720"/>
        <w:jc w:val="both"/>
        <w:rPr>
          <w:rFonts w:ascii="Arial" w:hAnsi="Arial"/>
          <w:b/>
          <w:bCs/>
          <w:noProof w:val="0"/>
          <w:rtl/>
        </w:rPr>
      </w:pPr>
      <w:r>
        <w:rPr>
          <w:rFonts w:ascii="Arial" w:hAnsi="Arial" w:hint="cs"/>
          <w:noProof w:val="0"/>
          <w:rtl/>
        </w:rPr>
        <w:t>וגם זאת, בחקירתו הנגדית העיד עו''ד סוסיה</w:t>
      </w:r>
      <w:r w:rsidR="00594E51">
        <w:rPr>
          <w:rFonts w:ascii="Arial" w:hAnsi="Arial" w:hint="cs"/>
          <w:noProof w:val="0"/>
          <w:rtl/>
        </w:rPr>
        <w:t xml:space="preserve">, </w:t>
      </w:r>
      <w:r>
        <w:rPr>
          <w:rFonts w:ascii="Arial" w:hAnsi="Arial" w:hint="cs"/>
          <w:noProof w:val="0"/>
          <w:rtl/>
        </w:rPr>
        <w:t>באומרו</w:t>
      </w:r>
      <w:r w:rsidR="00594E51">
        <w:rPr>
          <w:rFonts w:ascii="Arial" w:hAnsi="Arial" w:hint="cs"/>
          <w:noProof w:val="0"/>
          <w:rtl/>
        </w:rPr>
        <w:t>:</w:t>
      </w:r>
    </w:p>
    <w:p w:rsidR="00594E51" w:rsidRPr="00594E51" w:rsidRDefault="00594E51" w:rsidP="00D40D28">
      <w:pPr>
        <w:spacing w:line="360" w:lineRule="auto"/>
        <w:ind w:left="720"/>
        <w:jc w:val="both"/>
        <w:rPr>
          <w:rFonts w:ascii="Arial" w:hAnsi="Arial"/>
          <w:b/>
          <w:bCs/>
          <w:noProof w:val="0"/>
          <w:rtl/>
        </w:rPr>
      </w:pPr>
    </w:p>
    <w:p w:rsidR="00594E51" w:rsidRPr="00594E51" w:rsidRDefault="00594E51" w:rsidP="00594E51">
      <w:pPr>
        <w:spacing w:line="360" w:lineRule="auto"/>
        <w:ind w:left="720"/>
        <w:jc w:val="both"/>
        <w:rPr>
          <w:rFonts w:ascii="Arial" w:hAnsi="Arial"/>
          <w:b/>
          <w:bCs/>
          <w:noProof w:val="0"/>
        </w:rPr>
      </w:pPr>
      <w:r w:rsidRPr="00594E51">
        <w:rPr>
          <w:rFonts w:ascii="Arial" w:hAnsi="Arial"/>
          <w:b/>
          <w:bCs/>
          <w:noProof w:val="0"/>
          <w:rtl/>
        </w:rPr>
        <w:tab/>
      </w:r>
      <w:r w:rsidRPr="00594E51">
        <w:rPr>
          <w:rFonts w:ascii="Arial" w:hAnsi="Arial" w:hint="cs"/>
          <w:b/>
          <w:bCs/>
          <w:noProof w:val="0"/>
          <w:rtl/>
        </w:rPr>
        <w:t>"ש.</w:t>
      </w:r>
      <w:r w:rsidRPr="00594E51">
        <w:rPr>
          <w:rFonts w:ascii="Arial" w:hAnsi="Arial" w:hint="cs"/>
          <w:b/>
          <w:bCs/>
          <w:noProof w:val="0"/>
          <w:rtl/>
        </w:rPr>
        <w:tab/>
        <w:t xml:space="preserve">כשאני מבקש לייצג אותי בעסקת מכר, אתה חותם על הסכם שכ"ט? </w:t>
      </w:r>
    </w:p>
    <w:p w:rsidR="00594E51" w:rsidRPr="00594E51" w:rsidRDefault="00594E51" w:rsidP="00594E51">
      <w:pPr>
        <w:spacing w:line="360" w:lineRule="auto"/>
        <w:ind w:left="720" w:firstLine="720"/>
        <w:jc w:val="both"/>
        <w:rPr>
          <w:rFonts w:ascii="Arial" w:hAnsi="Arial"/>
          <w:b/>
          <w:bCs/>
          <w:noProof w:val="0"/>
          <w:rtl/>
        </w:rPr>
      </w:pPr>
      <w:r w:rsidRPr="00594E51">
        <w:rPr>
          <w:rFonts w:ascii="Arial" w:hAnsi="Arial" w:hint="cs"/>
          <w:b/>
          <w:bCs/>
          <w:noProof w:val="0"/>
          <w:rtl/>
        </w:rPr>
        <w:t xml:space="preserve">  ת.</w:t>
      </w:r>
      <w:r w:rsidRPr="00594E51">
        <w:rPr>
          <w:rFonts w:ascii="Arial" w:hAnsi="Arial" w:hint="cs"/>
          <w:b/>
          <w:bCs/>
          <w:noProof w:val="0"/>
          <w:rtl/>
        </w:rPr>
        <w:tab/>
        <w:t xml:space="preserve">לא. </w:t>
      </w:r>
    </w:p>
    <w:p w:rsidR="00594E51" w:rsidRPr="00594E51" w:rsidRDefault="00594E51" w:rsidP="00594E51">
      <w:pPr>
        <w:spacing w:line="360" w:lineRule="auto"/>
        <w:ind w:left="720" w:firstLine="720"/>
        <w:jc w:val="both"/>
        <w:rPr>
          <w:rFonts w:ascii="Arial" w:hAnsi="Arial"/>
          <w:b/>
          <w:bCs/>
          <w:noProof w:val="0"/>
          <w:rtl/>
        </w:rPr>
      </w:pPr>
      <w:r w:rsidRPr="00594E51">
        <w:rPr>
          <w:rFonts w:ascii="Arial" w:hAnsi="Arial" w:hint="cs"/>
          <w:b/>
          <w:bCs/>
          <w:noProof w:val="0"/>
          <w:rtl/>
        </w:rPr>
        <w:t xml:space="preserve">  ש.</w:t>
      </w:r>
      <w:r w:rsidRPr="00594E51">
        <w:rPr>
          <w:rFonts w:ascii="Arial" w:hAnsi="Arial" w:hint="cs"/>
          <w:b/>
          <w:bCs/>
          <w:noProof w:val="0"/>
          <w:rtl/>
        </w:rPr>
        <w:tab/>
        <w:t xml:space="preserve">כלומר, אתה אומר שאין לך נוהג, ואתה קובע שכ"ט. </w:t>
      </w:r>
    </w:p>
    <w:p w:rsidR="00594E51" w:rsidRPr="00594E51" w:rsidRDefault="00594E51" w:rsidP="00594E51">
      <w:pPr>
        <w:spacing w:line="360" w:lineRule="auto"/>
        <w:ind w:left="720" w:firstLine="720"/>
        <w:jc w:val="both"/>
        <w:rPr>
          <w:rFonts w:ascii="Arial" w:hAnsi="Arial"/>
          <w:b/>
          <w:bCs/>
          <w:noProof w:val="0"/>
        </w:rPr>
      </w:pPr>
      <w:r w:rsidRPr="00594E51">
        <w:rPr>
          <w:rFonts w:ascii="Arial" w:hAnsi="Arial" w:hint="cs"/>
          <w:b/>
          <w:bCs/>
          <w:noProof w:val="0"/>
          <w:rtl/>
        </w:rPr>
        <w:t xml:space="preserve">  ת.</w:t>
      </w:r>
      <w:r w:rsidRPr="00594E51">
        <w:rPr>
          <w:rFonts w:ascii="Arial" w:hAnsi="Arial" w:hint="cs"/>
          <w:b/>
          <w:bCs/>
          <w:noProof w:val="0"/>
          <w:rtl/>
        </w:rPr>
        <w:tab/>
        <w:t xml:space="preserve">מה שאני מסכם עם הלקוח. </w:t>
      </w:r>
    </w:p>
    <w:p w:rsidR="00594E51" w:rsidRPr="00594E51" w:rsidRDefault="00594E51" w:rsidP="00594E51">
      <w:pPr>
        <w:spacing w:line="360" w:lineRule="auto"/>
        <w:ind w:left="720" w:firstLine="720"/>
        <w:jc w:val="both"/>
        <w:rPr>
          <w:rFonts w:ascii="Arial" w:hAnsi="Arial"/>
          <w:b/>
          <w:bCs/>
          <w:noProof w:val="0"/>
          <w:rtl/>
        </w:rPr>
      </w:pPr>
      <w:r w:rsidRPr="00594E51">
        <w:rPr>
          <w:rFonts w:ascii="Arial" w:hAnsi="Arial" w:hint="cs"/>
          <w:b/>
          <w:bCs/>
          <w:noProof w:val="0"/>
          <w:rtl/>
        </w:rPr>
        <w:t xml:space="preserve">  ש.</w:t>
      </w:r>
      <w:r w:rsidRPr="00594E51">
        <w:rPr>
          <w:rFonts w:ascii="Arial" w:hAnsi="Arial" w:hint="cs"/>
          <w:b/>
          <w:bCs/>
          <w:noProof w:val="0"/>
          <w:rtl/>
        </w:rPr>
        <w:tab/>
        <w:t>ואתה לא מחתים אף לקוח על הסכם שכ"ט?</w:t>
      </w:r>
    </w:p>
    <w:p w:rsidR="00594E51" w:rsidRDefault="00594E51" w:rsidP="00594E51">
      <w:pPr>
        <w:spacing w:line="360" w:lineRule="auto"/>
        <w:ind w:left="1440"/>
        <w:jc w:val="both"/>
        <w:rPr>
          <w:rFonts w:ascii="Arial" w:hAnsi="Arial"/>
          <w:noProof w:val="0"/>
          <w:rtl/>
        </w:rPr>
      </w:pPr>
      <w:r w:rsidRPr="00594E51">
        <w:rPr>
          <w:rFonts w:ascii="Arial" w:hAnsi="Arial" w:hint="cs"/>
          <w:b/>
          <w:bCs/>
          <w:noProof w:val="0"/>
          <w:rtl/>
        </w:rPr>
        <w:t xml:space="preserve">  ת.</w:t>
      </w:r>
      <w:r w:rsidRPr="00594E51">
        <w:rPr>
          <w:rFonts w:ascii="Arial" w:hAnsi="Arial" w:hint="cs"/>
          <w:b/>
          <w:bCs/>
          <w:noProof w:val="0"/>
          <w:rtl/>
        </w:rPr>
        <w:tab/>
        <w:t>לא מחתים"</w:t>
      </w:r>
      <w:r>
        <w:rPr>
          <w:rFonts w:ascii="Arial" w:hAnsi="Arial" w:hint="cs"/>
          <w:b/>
          <w:bCs/>
          <w:noProof w:val="0"/>
          <w:rtl/>
        </w:rPr>
        <w:t xml:space="preserve"> </w:t>
      </w:r>
      <w:r>
        <w:rPr>
          <w:rFonts w:ascii="Arial" w:hAnsi="Arial" w:hint="cs"/>
          <w:noProof w:val="0"/>
          <w:rtl/>
        </w:rPr>
        <w:t>(שם, עמ' 53 שורה 4 לפרוטוקול הדיון).</w:t>
      </w:r>
    </w:p>
    <w:p w:rsidR="00594E51" w:rsidRDefault="00594E51" w:rsidP="00594E51">
      <w:pPr>
        <w:spacing w:line="360" w:lineRule="auto"/>
        <w:jc w:val="both"/>
        <w:rPr>
          <w:rFonts w:ascii="Arial" w:hAnsi="Arial"/>
          <w:b/>
          <w:bCs/>
          <w:noProof w:val="0"/>
          <w:rtl/>
        </w:rPr>
      </w:pPr>
    </w:p>
    <w:p w:rsidR="00594E51" w:rsidRDefault="00594E51" w:rsidP="00632590">
      <w:pPr>
        <w:spacing w:line="360" w:lineRule="auto"/>
        <w:ind w:left="720"/>
        <w:jc w:val="both"/>
        <w:rPr>
          <w:rFonts w:ascii="Arial" w:hAnsi="Arial"/>
          <w:noProof w:val="0"/>
          <w:rtl/>
        </w:rPr>
      </w:pPr>
      <w:r>
        <w:rPr>
          <w:rFonts w:ascii="Arial" w:hAnsi="Arial" w:hint="cs"/>
          <w:noProof w:val="0"/>
          <w:rtl/>
        </w:rPr>
        <w:t>הנה אם כן, עניין לנו בעו"ד שכעניין שב</w:t>
      </w:r>
      <w:r w:rsidR="00632590">
        <w:rPr>
          <w:rFonts w:ascii="Arial" w:hAnsi="Arial" w:hint="cs"/>
          <w:noProof w:val="0"/>
          <w:rtl/>
        </w:rPr>
        <w:t xml:space="preserve">שגרה </w:t>
      </w:r>
      <w:r>
        <w:rPr>
          <w:rFonts w:ascii="Arial" w:hAnsi="Arial" w:hint="cs"/>
          <w:noProof w:val="0"/>
          <w:rtl/>
        </w:rPr>
        <w:t xml:space="preserve">אינו מחתים </w:t>
      </w:r>
      <w:r w:rsidR="00632590">
        <w:rPr>
          <w:rFonts w:ascii="Arial" w:hAnsi="Arial" w:hint="cs"/>
          <w:noProof w:val="0"/>
          <w:rtl/>
        </w:rPr>
        <w:t xml:space="preserve">את לקוחותיו </w:t>
      </w:r>
      <w:r>
        <w:rPr>
          <w:rFonts w:ascii="Arial" w:hAnsi="Arial" w:hint="cs"/>
          <w:noProof w:val="0"/>
          <w:rtl/>
        </w:rPr>
        <w:t>על הסכ</w:t>
      </w:r>
      <w:r w:rsidR="00632590">
        <w:rPr>
          <w:rFonts w:ascii="Arial" w:hAnsi="Arial" w:hint="cs"/>
          <w:noProof w:val="0"/>
          <w:rtl/>
        </w:rPr>
        <w:t xml:space="preserve">מי </w:t>
      </w:r>
      <w:r>
        <w:rPr>
          <w:rFonts w:ascii="Arial" w:hAnsi="Arial" w:hint="cs"/>
          <w:noProof w:val="0"/>
          <w:rtl/>
        </w:rPr>
        <w:t>שכ"ט עו"ד</w:t>
      </w:r>
      <w:r w:rsidR="00632590">
        <w:rPr>
          <w:rFonts w:ascii="Arial" w:hAnsi="Arial" w:hint="cs"/>
          <w:noProof w:val="0"/>
          <w:rtl/>
        </w:rPr>
        <w:t xml:space="preserve">, ולא בשל </w:t>
      </w:r>
      <w:r>
        <w:rPr>
          <w:rFonts w:ascii="Arial" w:hAnsi="Arial" w:hint="cs"/>
          <w:noProof w:val="0"/>
          <w:rtl/>
        </w:rPr>
        <w:t xml:space="preserve">יחסי אמון </w:t>
      </w:r>
      <w:r w:rsidR="00632590">
        <w:rPr>
          <w:rFonts w:ascii="Arial" w:hAnsi="Arial" w:hint="cs"/>
          <w:noProof w:val="0"/>
          <w:rtl/>
        </w:rPr>
        <w:t xml:space="preserve">בינו לבינם. </w:t>
      </w:r>
    </w:p>
    <w:p w:rsidR="00594E51" w:rsidRDefault="00594E51" w:rsidP="00594E51">
      <w:pPr>
        <w:spacing w:line="360" w:lineRule="auto"/>
        <w:ind w:left="720"/>
        <w:jc w:val="both"/>
        <w:rPr>
          <w:rFonts w:ascii="Arial" w:hAnsi="Arial"/>
          <w:noProof w:val="0"/>
          <w:rtl/>
        </w:rPr>
      </w:pPr>
    </w:p>
    <w:p w:rsidR="00594E51" w:rsidRPr="00594E51" w:rsidRDefault="00594E51" w:rsidP="00D16C82">
      <w:pPr>
        <w:spacing w:line="360" w:lineRule="auto"/>
        <w:ind w:left="720"/>
        <w:jc w:val="both"/>
        <w:rPr>
          <w:rFonts w:ascii="Arial" w:hAnsi="Arial"/>
          <w:noProof w:val="0"/>
          <w:rtl/>
        </w:rPr>
      </w:pPr>
      <w:r>
        <w:rPr>
          <w:rFonts w:ascii="Arial" w:hAnsi="Arial" w:hint="cs"/>
          <w:noProof w:val="0"/>
          <w:rtl/>
        </w:rPr>
        <w:t xml:space="preserve">אני דוחה אפוא, ובשתי ידיים, את טיעוניו של עו"ד סויסה </w:t>
      </w:r>
      <w:r w:rsidR="00632590">
        <w:rPr>
          <w:rFonts w:ascii="Arial" w:hAnsi="Arial" w:hint="cs"/>
          <w:noProof w:val="0"/>
          <w:rtl/>
        </w:rPr>
        <w:t xml:space="preserve">כאילו הוא נמנע מעריכת הסכם שכ''ט עו''ד בכתב וחתימתו יחד עם לורו </w:t>
      </w:r>
      <w:r>
        <w:rPr>
          <w:rFonts w:ascii="Arial" w:hAnsi="Arial" w:hint="cs"/>
          <w:noProof w:val="0"/>
          <w:rtl/>
        </w:rPr>
        <w:t>ב</w:t>
      </w:r>
      <w:r w:rsidR="00632590">
        <w:rPr>
          <w:rFonts w:ascii="Arial" w:hAnsi="Arial" w:hint="cs"/>
          <w:noProof w:val="0"/>
          <w:rtl/>
        </w:rPr>
        <w:t xml:space="preserve">של תשלום שכרו ללא הסתייגות או בשל יחסי האמון ששררו, כביכול, ביניהם. </w:t>
      </w:r>
      <w:r>
        <w:rPr>
          <w:rFonts w:ascii="Arial" w:hAnsi="Arial" w:hint="cs"/>
          <w:noProof w:val="0"/>
          <w:rtl/>
        </w:rPr>
        <w:t>בהתאם לכך יש ל</w:t>
      </w:r>
      <w:r w:rsidR="00632590">
        <w:rPr>
          <w:rFonts w:ascii="Arial" w:hAnsi="Arial" w:hint="cs"/>
          <w:noProof w:val="0"/>
          <w:rtl/>
        </w:rPr>
        <w:t xml:space="preserve">החיל במקרה דנן </w:t>
      </w:r>
      <w:r>
        <w:rPr>
          <w:rFonts w:ascii="Arial" w:hAnsi="Arial" w:hint="cs"/>
          <w:noProof w:val="0"/>
          <w:rtl/>
        </w:rPr>
        <w:t xml:space="preserve">את ההלכה הפסוקה, לפיה העדר הסכם שכ"ט בכתב נזקף לחובתו </w:t>
      </w:r>
      <w:r w:rsidR="00632590">
        <w:rPr>
          <w:rFonts w:ascii="Arial" w:hAnsi="Arial" w:hint="cs"/>
          <w:noProof w:val="0"/>
          <w:rtl/>
        </w:rPr>
        <w:t xml:space="preserve">של עו''ד סויסה </w:t>
      </w:r>
      <w:r>
        <w:rPr>
          <w:rFonts w:ascii="Arial" w:hAnsi="Arial" w:hint="cs"/>
          <w:noProof w:val="0"/>
          <w:rtl/>
        </w:rPr>
        <w:t>ו</w:t>
      </w:r>
      <w:r w:rsidR="00632590">
        <w:rPr>
          <w:rFonts w:ascii="Arial" w:hAnsi="Arial" w:hint="cs"/>
          <w:noProof w:val="0"/>
          <w:rtl/>
        </w:rPr>
        <w:t>עליו</w:t>
      </w:r>
      <w:r w:rsidR="00D16C82">
        <w:rPr>
          <w:rFonts w:ascii="Arial" w:hAnsi="Arial" w:hint="cs"/>
          <w:noProof w:val="0"/>
          <w:rtl/>
        </w:rPr>
        <w:t xml:space="preserve"> </w:t>
      </w:r>
      <w:r>
        <w:rPr>
          <w:rFonts w:ascii="Arial" w:hAnsi="Arial" w:hint="cs"/>
          <w:noProof w:val="0"/>
          <w:rtl/>
        </w:rPr>
        <w:t xml:space="preserve">הנטל להוכיח את פרטי ההסכם הנטען. </w:t>
      </w:r>
    </w:p>
    <w:p w:rsidR="00D40D28" w:rsidRPr="00D40D28" w:rsidRDefault="00D40D28" w:rsidP="00D40D28">
      <w:pPr>
        <w:spacing w:line="360" w:lineRule="auto"/>
        <w:ind w:left="720"/>
        <w:jc w:val="both"/>
        <w:rPr>
          <w:rFonts w:ascii="Arial" w:hAnsi="Arial"/>
          <w:noProof w:val="0"/>
          <w:rtl/>
        </w:rPr>
      </w:pPr>
      <w:r>
        <w:rPr>
          <w:rFonts w:ascii="Arial" w:hAnsi="Arial" w:hint="cs"/>
          <w:noProof w:val="0"/>
          <w:rtl/>
        </w:rPr>
        <w:t xml:space="preserve"> </w:t>
      </w:r>
    </w:p>
    <w:p w:rsidR="008752BF" w:rsidRDefault="008752BF" w:rsidP="00D16C82">
      <w:pPr>
        <w:pStyle w:val="ad"/>
        <w:numPr>
          <w:ilvl w:val="0"/>
          <w:numId w:val="1"/>
        </w:numPr>
        <w:spacing w:line="360" w:lineRule="auto"/>
        <w:jc w:val="both"/>
        <w:rPr>
          <w:rFonts w:ascii="Arial" w:hAnsi="Arial"/>
          <w:noProof w:val="0"/>
        </w:rPr>
      </w:pPr>
      <w:r w:rsidRPr="008752BF">
        <w:rPr>
          <w:rFonts w:ascii="Arial" w:hAnsi="Arial" w:hint="cs"/>
          <w:noProof w:val="0"/>
          <w:rtl/>
        </w:rPr>
        <w:t>בסעיף 8 לתצהיר עדותו הראשית, טען עו"ד סויסה באומרו:</w:t>
      </w:r>
      <w:r w:rsidRPr="008752BF">
        <w:rPr>
          <w:rFonts w:ascii="Arial" w:hAnsi="Arial" w:hint="cs"/>
          <w:noProof w:val="0"/>
        </w:rPr>
        <w:t xml:space="preserve"> </w:t>
      </w:r>
      <w:r w:rsidRPr="008752BF">
        <w:rPr>
          <w:rFonts w:ascii="Arial" w:hAnsi="Arial" w:hint="cs"/>
          <w:b/>
          <w:bCs/>
          <w:noProof w:val="0"/>
          <w:rtl/>
        </w:rPr>
        <w:t xml:space="preserve">"המו"מ עם המוכרת בכל הקשור למחיר הדירה התנהל באופן אינטנסיבי כאשר נקודת הפתיחה עומדת בסימן דוח שמאי אשר העריך את הדירה בשווי של 11,500,000 (אחד עשר מיליון וחמש מאות אלף ₪)". </w:t>
      </w:r>
      <w:r>
        <w:rPr>
          <w:rFonts w:ascii="Arial" w:hAnsi="Arial" w:hint="cs"/>
          <w:noProof w:val="0"/>
          <w:rtl/>
        </w:rPr>
        <w:t>לחיזוק טענתו בנדון, צירף עו"ד סויסה כנספח א' לתצהיר</w:t>
      </w:r>
      <w:r w:rsidR="00D16C82">
        <w:rPr>
          <w:rFonts w:ascii="Arial" w:hAnsi="Arial" w:hint="cs"/>
          <w:noProof w:val="0"/>
          <w:rtl/>
        </w:rPr>
        <w:t>ו</w:t>
      </w:r>
      <w:r>
        <w:rPr>
          <w:rFonts w:ascii="Arial" w:hAnsi="Arial" w:hint="cs"/>
          <w:noProof w:val="0"/>
          <w:rtl/>
        </w:rPr>
        <w:t xml:space="preserve"> </w:t>
      </w:r>
      <w:r w:rsidR="00D35073">
        <w:rPr>
          <w:rFonts w:ascii="Arial" w:hAnsi="Arial" w:hint="cs"/>
          <w:noProof w:val="0"/>
          <w:rtl/>
        </w:rPr>
        <w:t>חווה"ד השמאית</w:t>
      </w:r>
      <w:r>
        <w:rPr>
          <w:rFonts w:ascii="Arial" w:hAnsi="Arial" w:hint="cs"/>
          <w:noProof w:val="0"/>
          <w:rtl/>
        </w:rPr>
        <w:t xml:space="preserve">, לפיה שווי הבית הוערך בסך של 11,500,000 ₪. </w:t>
      </w:r>
    </w:p>
    <w:p w:rsidR="008752BF" w:rsidRDefault="008752BF" w:rsidP="008752BF">
      <w:pPr>
        <w:pStyle w:val="ad"/>
        <w:spacing w:line="360" w:lineRule="auto"/>
        <w:jc w:val="both"/>
        <w:rPr>
          <w:rFonts w:ascii="Arial" w:hAnsi="Arial"/>
          <w:noProof w:val="0"/>
          <w:rtl/>
        </w:rPr>
      </w:pPr>
    </w:p>
    <w:p w:rsidR="008752BF" w:rsidRPr="008752BF" w:rsidRDefault="008752BF" w:rsidP="00D16C82">
      <w:pPr>
        <w:pStyle w:val="ad"/>
        <w:spacing w:line="360" w:lineRule="auto"/>
        <w:jc w:val="both"/>
        <w:rPr>
          <w:rFonts w:ascii="Arial" w:hAnsi="Arial"/>
          <w:noProof w:val="0"/>
          <w:rtl/>
        </w:rPr>
      </w:pPr>
      <w:r>
        <w:rPr>
          <w:rFonts w:ascii="Arial" w:hAnsi="Arial" w:hint="cs"/>
          <w:noProof w:val="0"/>
          <w:rtl/>
        </w:rPr>
        <w:t xml:space="preserve">נראה להלן כי </w:t>
      </w:r>
      <w:r w:rsidR="00D16C82">
        <w:rPr>
          <w:rFonts w:ascii="Arial" w:hAnsi="Arial" w:hint="cs"/>
          <w:noProof w:val="0"/>
          <w:rtl/>
        </w:rPr>
        <w:t>ה</w:t>
      </w:r>
      <w:r>
        <w:rPr>
          <w:rFonts w:ascii="Arial" w:hAnsi="Arial" w:hint="cs"/>
          <w:noProof w:val="0"/>
          <w:rtl/>
        </w:rPr>
        <w:t>טיעון</w:t>
      </w:r>
      <w:r w:rsidR="00D16C82">
        <w:rPr>
          <w:rFonts w:ascii="Arial" w:hAnsi="Arial" w:hint="cs"/>
          <w:noProof w:val="0"/>
          <w:rtl/>
        </w:rPr>
        <w:t xml:space="preserve"> לעיל, אם ביחס </w:t>
      </w:r>
      <w:r>
        <w:rPr>
          <w:rFonts w:ascii="Arial" w:hAnsi="Arial" w:hint="cs"/>
          <w:noProof w:val="0"/>
          <w:rtl/>
        </w:rPr>
        <w:t>למ</w:t>
      </w:r>
      <w:r w:rsidR="00D16C82">
        <w:rPr>
          <w:rFonts w:ascii="Arial" w:hAnsi="Arial" w:hint="cs"/>
          <w:noProof w:val="0"/>
          <w:rtl/>
        </w:rPr>
        <w:t xml:space="preserve">ו''מ </w:t>
      </w:r>
      <w:r>
        <w:rPr>
          <w:rFonts w:ascii="Arial" w:hAnsi="Arial" w:hint="cs"/>
          <w:noProof w:val="0"/>
          <w:rtl/>
        </w:rPr>
        <w:t xml:space="preserve">ה"אינטנסיבי" </w:t>
      </w:r>
      <w:r w:rsidR="00D16C82">
        <w:rPr>
          <w:rFonts w:ascii="Arial" w:hAnsi="Arial" w:hint="cs"/>
          <w:noProof w:val="0"/>
          <w:rtl/>
        </w:rPr>
        <w:t xml:space="preserve">(או בכלל) </w:t>
      </w:r>
      <w:r w:rsidR="00D35073">
        <w:rPr>
          <w:rFonts w:ascii="Arial" w:hAnsi="Arial" w:hint="cs"/>
          <w:noProof w:val="0"/>
          <w:rtl/>
        </w:rPr>
        <w:t>עם המוכרת ו</w:t>
      </w:r>
      <w:r w:rsidR="00D16C82">
        <w:rPr>
          <w:rFonts w:ascii="Arial" w:hAnsi="Arial" w:hint="cs"/>
          <w:noProof w:val="0"/>
          <w:rtl/>
        </w:rPr>
        <w:t>אם ביחס</w:t>
      </w:r>
      <w:r w:rsidR="00D35073">
        <w:rPr>
          <w:rFonts w:ascii="Arial" w:hAnsi="Arial" w:hint="cs"/>
          <w:noProof w:val="0"/>
          <w:rtl/>
        </w:rPr>
        <w:t xml:space="preserve"> </w:t>
      </w:r>
      <w:r w:rsidR="00D16C82">
        <w:rPr>
          <w:rFonts w:ascii="Arial" w:hAnsi="Arial" w:hint="cs"/>
          <w:noProof w:val="0"/>
          <w:rtl/>
        </w:rPr>
        <w:t>ל</w:t>
      </w:r>
      <w:r w:rsidR="00D35073">
        <w:rPr>
          <w:rFonts w:ascii="Arial" w:hAnsi="Arial" w:hint="cs"/>
          <w:noProof w:val="0"/>
          <w:rtl/>
        </w:rPr>
        <w:t xml:space="preserve">חווה"ד השמאית, </w:t>
      </w:r>
      <w:r>
        <w:rPr>
          <w:rFonts w:ascii="Arial" w:hAnsi="Arial" w:hint="cs"/>
          <w:noProof w:val="0"/>
          <w:rtl/>
        </w:rPr>
        <w:t>חסר בסיס וחף מן האמת.</w:t>
      </w:r>
    </w:p>
    <w:p w:rsidR="00957F49" w:rsidRPr="008752BF" w:rsidRDefault="00957F49" w:rsidP="008752BF">
      <w:pPr>
        <w:spacing w:line="360" w:lineRule="auto"/>
        <w:jc w:val="both"/>
        <w:rPr>
          <w:rFonts w:ascii="Arial" w:hAnsi="Arial"/>
          <w:noProof w:val="0"/>
        </w:rPr>
      </w:pPr>
      <w:r w:rsidRPr="008752BF">
        <w:rPr>
          <w:rFonts w:ascii="Arial" w:hAnsi="Arial" w:hint="cs"/>
          <w:noProof w:val="0"/>
          <w:rtl/>
        </w:rPr>
        <w:t xml:space="preserve">  </w:t>
      </w:r>
    </w:p>
    <w:p w:rsidR="00DA2CC9" w:rsidRDefault="00DA2CC9" w:rsidP="00477792">
      <w:pPr>
        <w:pStyle w:val="ad"/>
        <w:numPr>
          <w:ilvl w:val="0"/>
          <w:numId w:val="1"/>
        </w:numPr>
        <w:spacing w:line="360" w:lineRule="auto"/>
        <w:jc w:val="both"/>
        <w:rPr>
          <w:rFonts w:ascii="Arial" w:hAnsi="Arial"/>
          <w:noProof w:val="0"/>
        </w:rPr>
      </w:pPr>
      <w:r>
        <w:rPr>
          <w:rFonts w:ascii="Arial" w:hAnsi="Arial" w:hint="cs"/>
          <w:noProof w:val="0"/>
          <w:rtl/>
        </w:rPr>
        <w:t xml:space="preserve">הטענה לניהול משא ומתן אינטנסיבי עם המוכרת הועלתה בעלמא מבלי לפרט באיזה אופן </w:t>
      </w:r>
      <w:r w:rsidR="00D16C82">
        <w:rPr>
          <w:rFonts w:ascii="Arial" w:hAnsi="Arial" w:hint="cs"/>
          <w:noProof w:val="0"/>
          <w:rtl/>
        </w:rPr>
        <w:t xml:space="preserve">הוא </w:t>
      </w:r>
      <w:r>
        <w:rPr>
          <w:rFonts w:ascii="Arial" w:hAnsi="Arial" w:hint="cs"/>
          <w:noProof w:val="0"/>
          <w:rtl/>
        </w:rPr>
        <w:t xml:space="preserve">התנהל </w:t>
      </w:r>
      <w:r>
        <w:rPr>
          <w:rFonts w:ascii="Arial" w:hAnsi="Arial"/>
          <w:noProof w:val="0"/>
          <w:rtl/>
        </w:rPr>
        <w:t>–</w:t>
      </w:r>
      <w:r>
        <w:rPr>
          <w:rFonts w:ascii="Arial" w:hAnsi="Arial" w:hint="cs"/>
          <w:noProof w:val="0"/>
          <w:rtl/>
        </w:rPr>
        <w:t xml:space="preserve"> שיחות טלפון, פגישות, התכתבויות </w:t>
      </w:r>
      <w:r>
        <w:rPr>
          <w:rFonts w:ascii="Arial" w:hAnsi="Arial"/>
          <w:noProof w:val="0"/>
          <w:rtl/>
        </w:rPr>
        <w:t>–</w:t>
      </w:r>
      <w:r>
        <w:rPr>
          <w:rFonts w:ascii="Arial" w:hAnsi="Arial" w:hint="cs"/>
          <w:noProof w:val="0"/>
          <w:rtl/>
        </w:rPr>
        <w:t xml:space="preserve"> המועדים בו התקיים, הקשיים שעלו במהלכו וכו'. כמו כן, הטענה לא נתמכה ולו ב</w:t>
      </w:r>
      <w:r w:rsidR="00D16C82">
        <w:rPr>
          <w:rFonts w:ascii="Arial" w:hAnsi="Arial" w:hint="cs"/>
          <w:noProof w:val="0"/>
          <w:rtl/>
        </w:rPr>
        <w:t xml:space="preserve">בדל </w:t>
      </w:r>
      <w:r>
        <w:rPr>
          <w:rFonts w:ascii="Arial" w:hAnsi="Arial" w:hint="cs"/>
          <w:noProof w:val="0"/>
          <w:rtl/>
        </w:rPr>
        <w:t>ראי</w:t>
      </w:r>
      <w:r w:rsidR="00D16C82">
        <w:rPr>
          <w:rFonts w:ascii="Arial" w:hAnsi="Arial" w:hint="cs"/>
          <w:noProof w:val="0"/>
          <w:rtl/>
        </w:rPr>
        <w:t>י</w:t>
      </w:r>
      <w:r>
        <w:rPr>
          <w:rFonts w:ascii="Arial" w:hAnsi="Arial" w:hint="cs"/>
          <w:noProof w:val="0"/>
          <w:rtl/>
        </w:rPr>
        <w:t xml:space="preserve">ה ממנה ניתן ללמוד על עצם קיום </w:t>
      </w:r>
      <w:r>
        <w:rPr>
          <w:rFonts w:ascii="Arial" w:hAnsi="Arial" w:hint="cs"/>
          <w:noProof w:val="0"/>
          <w:rtl/>
        </w:rPr>
        <w:lastRenderedPageBreak/>
        <w:t xml:space="preserve">המשא ומתן. </w:t>
      </w:r>
      <w:r w:rsidR="00D16C82">
        <w:rPr>
          <w:rFonts w:ascii="Arial" w:hAnsi="Arial" w:hint="cs"/>
          <w:noProof w:val="0"/>
          <w:rtl/>
        </w:rPr>
        <w:t>בחקירה הנגדית ניתנה</w:t>
      </w:r>
      <w:r>
        <w:rPr>
          <w:rFonts w:ascii="Arial" w:hAnsi="Arial" w:hint="cs"/>
          <w:noProof w:val="0"/>
          <w:rtl/>
        </w:rPr>
        <w:t xml:space="preserve"> לעו"ד סויסה הזדמנות </w:t>
      </w:r>
      <w:r w:rsidR="00477792">
        <w:rPr>
          <w:rFonts w:ascii="Arial" w:hAnsi="Arial" w:hint="cs"/>
          <w:noProof w:val="0"/>
          <w:rtl/>
        </w:rPr>
        <w:t>לפרט טענתו בנדון</w:t>
      </w:r>
      <w:r w:rsidR="004B7C69">
        <w:rPr>
          <w:rFonts w:ascii="Arial" w:hAnsi="Arial" w:hint="cs"/>
          <w:noProof w:val="0"/>
          <w:rtl/>
        </w:rPr>
        <w:t>,</w:t>
      </w:r>
      <w:r>
        <w:rPr>
          <w:rFonts w:ascii="Arial" w:hAnsi="Arial" w:hint="cs"/>
          <w:noProof w:val="0"/>
          <w:rtl/>
        </w:rPr>
        <w:t xml:space="preserve"> אולם </w:t>
      </w:r>
      <w:r w:rsidR="004B7C69">
        <w:rPr>
          <w:rFonts w:ascii="Arial" w:hAnsi="Arial" w:hint="cs"/>
          <w:noProof w:val="0"/>
          <w:rtl/>
        </w:rPr>
        <w:t>הוא לא ידע לתת פרטים</w:t>
      </w:r>
      <w:r w:rsidR="00477792">
        <w:rPr>
          <w:rFonts w:ascii="Arial" w:hAnsi="Arial" w:hint="cs"/>
          <w:noProof w:val="0"/>
          <w:rtl/>
        </w:rPr>
        <w:t xml:space="preserve">, והשיב </w:t>
      </w:r>
      <w:r w:rsidR="004B7C69">
        <w:rPr>
          <w:rFonts w:ascii="Arial" w:hAnsi="Arial" w:hint="cs"/>
          <w:noProof w:val="0"/>
          <w:rtl/>
        </w:rPr>
        <w:t>באומרו</w:t>
      </w:r>
      <w:r>
        <w:rPr>
          <w:rFonts w:ascii="Arial" w:hAnsi="Arial" w:hint="cs"/>
          <w:noProof w:val="0"/>
          <w:rtl/>
        </w:rPr>
        <w:t>:</w:t>
      </w:r>
    </w:p>
    <w:p w:rsidR="00DA2CC9" w:rsidRPr="00DA2CC9" w:rsidRDefault="00DA2CC9" w:rsidP="00DA2CC9">
      <w:pPr>
        <w:pStyle w:val="ad"/>
        <w:spacing w:line="360" w:lineRule="auto"/>
        <w:jc w:val="both"/>
        <w:rPr>
          <w:rFonts w:ascii="Arial" w:hAnsi="Arial"/>
          <w:b/>
          <w:bCs/>
          <w:noProof w:val="0"/>
          <w:rtl/>
        </w:rPr>
      </w:pPr>
    </w:p>
    <w:p w:rsidR="00DA2CC9" w:rsidRPr="00DA2CC9" w:rsidRDefault="00DA2CC9" w:rsidP="00DA2CC9">
      <w:pPr>
        <w:pStyle w:val="ad"/>
        <w:spacing w:line="360" w:lineRule="auto"/>
        <w:ind w:left="1440"/>
        <w:rPr>
          <w:rFonts w:ascii="Arial" w:hAnsi="Arial"/>
          <w:b/>
          <w:bCs/>
          <w:noProof w:val="0"/>
        </w:rPr>
      </w:pPr>
      <w:r w:rsidRPr="00DA2CC9">
        <w:rPr>
          <w:rFonts w:ascii="Arial" w:hAnsi="Arial" w:hint="cs"/>
          <w:b/>
          <w:bCs/>
          <w:noProof w:val="0"/>
          <w:rtl/>
        </w:rPr>
        <w:t>"ש.</w:t>
      </w:r>
      <w:r w:rsidRPr="00DA2CC9">
        <w:rPr>
          <w:rFonts w:ascii="Arial" w:hAnsi="Arial" w:hint="cs"/>
          <w:b/>
          <w:bCs/>
          <w:noProof w:val="0"/>
          <w:rtl/>
        </w:rPr>
        <w:tab/>
        <w:t>מתי נפגשת עם רות או אלון לצורך ניהול מו"מ?</w:t>
      </w:r>
    </w:p>
    <w:p w:rsidR="00DA2CC9" w:rsidRPr="00DA2CC9" w:rsidRDefault="004B7C69" w:rsidP="00DA2CC9">
      <w:pPr>
        <w:pStyle w:val="ad"/>
        <w:spacing w:line="360" w:lineRule="auto"/>
        <w:ind w:left="1440"/>
        <w:rPr>
          <w:rFonts w:ascii="Arial" w:hAnsi="Arial"/>
          <w:b/>
          <w:bCs/>
          <w:noProof w:val="0"/>
          <w:rtl/>
        </w:rPr>
      </w:pPr>
      <w:r>
        <w:rPr>
          <w:rFonts w:ascii="Arial" w:hAnsi="Arial" w:hint="cs"/>
          <w:b/>
          <w:bCs/>
          <w:noProof w:val="0"/>
          <w:rtl/>
        </w:rPr>
        <w:t xml:space="preserve">  </w:t>
      </w:r>
      <w:r w:rsidR="00DA2CC9" w:rsidRPr="00DA2CC9">
        <w:rPr>
          <w:rFonts w:ascii="Arial" w:hAnsi="Arial" w:hint="cs"/>
          <w:b/>
          <w:bCs/>
          <w:noProof w:val="0"/>
          <w:rtl/>
        </w:rPr>
        <w:t>ת.</w:t>
      </w:r>
      <w:r w:rsidR="00DA2CC9" w:rsidRPr="00DA2CC9">
        <w:rPr>
          <w:rFonts w:ascii="Arial" w:hAnsi="Arial" w:hint="cs"/>
          <w:b/>
          <w:bCs/>
          <w:noProof w:val="0"/>
          <w:rtl/>
        </w:rPr>
        <w:tab/>
        <w:t xml:space="preserve">לא זוכר תאריך, זה היה במהלך דצמבר 2016. למיטב זכרוני. </w:t>
      </w:r>
    </w:p>
    <w:p w:rsidR="00DA2CC9" w:rsidRPr="00DA2CC9" w:rsidRDefault="004B7C69" w:rsidP="00DA2CC9">
      <w:pPr>
        <w:pStyle w:val="ad"/>
        <w:spacing w:line="360" w:lineRule="auto"/>
        <w:ind w:left="1440"/>
        <w:rPr>
          <w:rFonts w:ascii="Arial" w:hAnsi="Arial"/>
          <w:b/>
          <w:bCs/>
          <w:noProof w:val="0"/>
          <w:rtl/>
        </w:rPr>
      </w:pPr>
      <w:r>
        <w:rPr>
          <w:rFonts w:ascii="Arial" w:hAnsi="Arial" w:hint="cs"/>
          <w:b/>
          <w:bCs/>
          <w:noProof w:val="0"/>
          <w:rtl/>
        </w:rPr>
        <w:t xml:space="preserve">  </w:t>
      </w:r>
      <w:r w:rsidR="00DA2CC9" w:rsidRPr="00DA2CC9">
        <w:rPr>
          <w:rFonts w:ascii="Arial" w:hAnsi="Arial" w:hint="cs"/>
          <w:b/>
          <w:bCs/>
          <w:noProof w:val="0"/>
          <w:rtl/>
        </w:rPr>
        <w:t>ש.</w:t>
      </w:r>
      <w:r w:rsidR="00DA2CC9" w:rsidRPr="00DA2CC9">
        <w:rPr>
          <w:rFonts w:ascii="Arial" w:hAnsi="Arial" w:hint="cs"/>
          <w:b/>
          <w:bCs/>
          <w:noProof w:val="0"/>
          <w:rtl/>
        </w:rPr>
        <w:tab/>
        <w:t xml:space="preserve">עם מי נפגשת ואיפה, ומתי? </w:t>
      </w:r>
    </w:p>
    <w:p w:rsidR="004B7C69" w:rsidRDefault="004B7C69" w:rsidP="004B7C69">
      <w:pPr>
        <w:pStyle w:val="ad"/>
        <w:spacing w:line="360" w:lineRule="auto"/>
        <w:ind w:left="2160" w:hanging="720"/>
        <w:rPr>
          <w:rFonts w:ascii="Arial" w:hAnsi="Arial"/>
          <w:noProof w:val="0"/>
          <w:rtl/>
        </w:rPr>
      </w:pPr>
      <w:r>
        <w:rPr>
          <w:rFonts w:ascii="Arial" w:hAnsi="Arial" w:hint="cs"/>
          <w:b/>
          <w:bCs/>
          <w:noProof w:val="0"/>
          <w:rtl/>
        </w:rPr>
        <w:t xml:space="preserve">  </w:t>
      </w:r>
      <w:r w:rsidR="00DA2CC9" w:rsidRPr="00DA2CC9">
        <w:rPr>
          <w:rFonts w:ascii="Arial" w:hAnsi="Arial" w:hint="cs"/>
          <w:b/>
          <w:bCs/>
          <w:noProof w:val="0"/>
          <w:rtl/>
        </w:rPr>
        <w:t>ת.</w:t>
      </w:r>
      <w:r w:rsidR="00DA2CC9" w:rsidRPr="00DA2CC9">
        <w:rPr>
          <w:rFonts w:ascii="Arial" w:hAnsi="Arial" w:hint="cs"/>
          <w:b/>
          <w:bCs/>
          <w:noProof w:val="0"/>
          <w:rtl/>
        </w:rPr>
        <w:tab/>
        <w:t>אין לי יומן פגישות.</w:t>
      </w:r>
      <w:r>
        <w:rPr>
          <w:rFonts w:ascii="Arial" w:hAnsi="Arial" w:hint="cs"/>
          <w:b/>
          <w:bCs/>
          <w:noProof w:val="0"/>
          <w:rtl/>
        </w:rPr>
        <w:t xml:space="preserve"> אני לא זוכר פגישות מלפני 5 שנים</w:t>
      </w:r>
      <w:r w:rsidR="00477792">
        <w:rPr>
          <w:rFonts w:ascii="Arial" w:hAnsi="Arial" w:hint="cs"/>
          <w:b/>
          <w:bCs/>
          <w:noProof w:val="0"/>
          <w:rtl/>
        </w:rPr>
        <w:t xml:space="preserve">" </w:t>
      </w:r>
      <w:r w:rsidR="00DA2CC9" w:rsidRPr="004B7C69">
        <w:rPr>
          <w:rFonts w:ascii="Arial" w:hAnsi="Arial" w:hint="cs"/>
          <w:noProof w:val="0"/>
          <w:rtl/>
        </w:rPr>
        <w:t>(שם, עמ' 58 שורה 28 לפ</w:t>
      </w:r>
      <w:r w:rsidRPr="004B7C69">
        <w:rPr>
          <w:rFonts w:ascii="Arial" w:hAnsi="Arial" w:hint="cs"/>
          <w:noProof w:val="0"/>
          <w:rtl/>
        </w:rPr>
        <w:t>רוטוקול הדיון)</w:t>
      </w:r>
      <w:r>
        <w:rPr>
          <w:rFonts w:ascii="Arial" w:hAnsi="Arial" w:hint="cs"/>
          <w:noProof w:val="0"/>
          <w:rtl/>
        </w:rPr>
        <w:t>.</w:t>
      </w:r>
    </w:p>
    <w:p w:rsidR="004B7C69" w:rsidRPr="004B7C69" w:rsidRDefault="00DA2CC9" w:rsidP="004B7C69">
      <w:pPr>
        <w:pStyle w:val="ad"/>
        <w:spacing w:line="360" w:lineRule="auto"/>
        <w:ind w:left="2160" w:hanging="720"/>
        <w:rPr>
          <w:rFonts w:ascii="Arial" w:hAnsi="Arial"/>
          <w:b/>
          <w:bCs/>
          <w:noProof w:val="0"/>
        </w:rPr>
      </w:pPr>
      <w:r w:rsidRPr="004B7C69">
        <w:rPr>
          <w:rFonts w:ascii="Arial" w:hAnsi="Arial" w:hint="cs"/>
          <w:b/>
          <w:bCs/>
          <w:noProof w:val="0"/>
          <w:rtl/>
        </w:rPr>
        <w:t xml:space="preserve"> </w:t>
      </w:r>
    </w:p>
    <w:p w:rsidR="008752BF" w:rsidRDefault="004B7C69" w:rsidP="00477792">
      <w:pPr>
        <w:pStyle w:val="ad"/>
        <w:numPr>
          <w:ilvl w:val="0"/>
          <w:numId w:val="1"/>
        </w:numPr>
        <w:spacing w:line="360" w:lineRule="auto"/>
        <w:jc w:val="both"/>
        <w:rPr>
          <w:rFonts w:ascii="Arial" w:hAnsi="Arial"/>
          <w:noProof w:val="0"/>
        </w:rPr>
      </w:pPr>
      <w:r>
        <w:rPr>
          <w:rFonts w:ascii="Arial" w:hAnsi="Arial" w:hint="cs"/>
          <w:noProof w:val="0"/>
          <w:rtl/>
        </w:rPr>
        <w:t xml:space="preserve">מסעיף 8 לתצהירו של עו"ד סויסה, כמצוטט לעיל, ובהעדר טענה אחרת בנדון, עולה ומתחייבת המסקנה כאילו המשא ומתן לרכישת הבית התנהל אך ורק בינו לבין המוכרת. על אותה גרסה חזר עו"ד סויסה בחקירתו הנגדית משנשאל האם </w:t>
      </w:r>
      <w:r w:rsidR="00477792">
        <w:rPr>
          <w:rFonts w:ascii="Arial" w:hAnsi="Arial" w:hint="cs"/>
          <w:noProof w:val="0"/>
          <w:rtl/>
        </w:rPr>
        <w:t>ה</w:t>
      </w:r>
      <w:r>
        <w:rPr>
          <w:rFonts w:ascii="Arial" w:hAnsi="Arial" w:hint="cs"/>
          <w:noProof w:val="0"/>
          <w:rtl/>
        </w:rPr>
        <w:t xml:space="preserve">פגישות שהתקיימו, כביכול, </w:t>
      </w:r>
      <w:r w:rsidR="00477792">
        <w:rPr>
          <w:rFonts w:ascii="Arial" w:hAnsi="Arial" w:hint="cs"/>
          <w:noProof w:val="0"/>
          <w:rtl/>
        </w:rPr>
        <w:t>עם</w:t>
      </w:r>
      <w:r>
        <w:rPr>
          <w:rFonts w:ascii="Arial" w:hAnsi="Arial" w:hint="cs"/>
          <w:noProof w:val="0"/>
          <w:rtl/>
        </w:rPr>
        <w:t xml:space="preserve"> המוכרת</w:t>
      </w:r>
      <w:r w:rsidR="00477792">
        <w:rPr>
          <w:rFonts w:ascii="Arial" w:hAnsi="Arial" w:hint="cs"/>
          <w:noProof w:val="0"/>
          <w:rtl/>
        </w:rPr>
        <w:t xml:space="preserve">, היו בנוכחות אחרים, והוא השיב </w:t>
      </w:r>
      <w:r>
        <w:rPr>
          <w:rFonts w:ascii="Arial" w:hAnsi="Arial" w:hint="cs"/>
          <w:noProof w:val="0"/>
          <w:rtl/>
        </w:rPr>
        <w:t xml:space="preserve">באומרו: </w:t>
      </w:r>
      <w:r>
        <w:rPr>
          <w:rFonts w:ascii="Arial" w:hAnsi="Arial" w:hint="cs"/>
          <w:b/>
          <w:bCs/>
          <w:noProof w:val="0"/>
          <w:rtl/>
        </w:rPr>
        <w:t>"רק אני והיא"</w:t>
      </w:r>
      <w:r>
        <w:rPr>
          <w:rFonts w:ascii="Arial" w:hAnsi="Arial" w:hint="cs"/>
          <w:noProof w:val="0"/>
          <w:rtl/>
        </w:rPr>
        <w:t xml:space="preserve"> (שם, </w:t>
      </w:r>
      <w:r w:rsidR="00477792">
        <w:rPr>
          <w:rFonts w:ascii="Arial" w:hAnsi="Arial" w:hint="cs"/>
          <w:noProof w:val="0"/>
          <w:rtl/>
        </w:rPr>
        <w:t>עמ' 59 שורה 14 לפרוטוקול הדיון).</w:t>
      </w:r>
      <w:r>
        <w:rPr>
          <w:rFonts w:ascii="Arial" w:hAnsi="Arial" w:hint="cs"/>
          <w:noProof w:val="0"/>
          <w:rtl/>
        </w:rPr>
        <w:t xml:space="preserve"> כן העיד </w:t>
      </w:r>
      <w:r w:rsidR="00477792">
        <w:rPr>
          <w:rFonts w:ascii="Arial" w:hAnsi="Arial" w:hint="cs"/>
          <w:noProof w:val="0"/>
          <w:rtl/>
        </w:rPr>
        <w:t xml:space="preserve">עו''ד סויסה </w:t>
      </w:r>
      <w:r>
        <w:rPr>
          <w:rFonts w:ascii="Arial" w:hAnsi="Arial" w:hint="cs"/>
          <w:noProof w:val="0"/>
          <w:rtl/>
        </w:rPr>
        <w:t xml:space="preserve">כי הוא לא ניהל משא ומתן עם </w:t>
      </w:r>
      <w:r w:rsidR="00477792">
        <w:rPr>
          <w:rFonts w:ascii="Arial" w:hAnsi="Arial" w:hint="cs"/>
          <w:noProof w:val="0"/>
          <w:rtl/>
        </w:rPr>
        <w:t xml:space="preserve">נציג המוכרת - </w:t>
      </w:r>
      <w:r>
        <w:rPr>
          <w:rFonts w:ascii="Arial" w:hAnsi="Arial" w:hint="cs"/>
          <w:noProof w:val="0"/>
          <w:rtl/>
        </w:rPr>
        <w:t xml:space="preserve">אלון </w:t>
      </w:r>
      <w:r w:rsidR="00DF7E5B">
        <w:rPr>
          <w:rFonts w:ascii="Arial" w:hAnsi="Arial" w:hint="cs"/>
          <w:noProof w:val="0"/>
          <w:rtl/>
        </w:rPr>
        <w:t>(שם, עמ' 60 שורה 1 לפרוטוקול הדיון)</w:t>
      </w:r>
      <w:r>
        <w:rPr>
          <w:rFonts w:ascii="Arial" w:hAnsi="Arial" w:hint="cs"/>
          <w:noProof w:val="0"/>
          <w:rtl/>
        </w:rPr>
        <w:t>.</w:t>
      </w:r>
      <w:r w:rsidR="00DF7E5B">
        <w:rPr>
          <w:rFonts w:ascii="Arial" w:hAnsi="Arial" w:hint="cs"/>
          <w:noProof w:val="0"/>
          <w:rtl/>
        </w:rPr>
        <w:t xml:space="preserve"> </w:t>
      </w:r>
    </w:p>
    <w:p w:rsidR="00DF7E5B" w:rsidRDefault="00DF7E5B" w:rsidP="00DF7E5B">
      <w:pPr>
        <w:pStyle w:val="ad"/>
        <w:spacing w:line="360" w:lineRule="auto"/>
        <w:jc w:val="both"/>
        <w:rPr>
          <w:rFonts w:ascii="Arial" w:hAnsi="Arial"/>
          <w:noProof w:val="0"/>
          <w:rtl/>
        </w:rPr>
      </w:pPr>
    </w:p>
    <w:p w:rsidR="00DF7E5B" w:rsidRDefault="00DF7E5B" w:rsidP="00477792">
      <w:pPr>
        <w:pStyle w:val="ad"/>
        <w:spacing w:line="360" w:lineRule="auto"/>
        <w:jc w:val="both"/>
        <w:rPr>
          <w:rFonts w:ascii="Arial" w:hAnsi="Arial"/>
          <w:noProof w:val="0"/>
          <w:rtl/>
        </w:rPr>
      </w:pPr>
      <w:r>
        <w:rPr>
          <w:rFonts w:ascii="Arial" w:hAnsi="Arial" w:hint="cs"/>
          <w:noProof w:val="0"/>
          <w:rtl/>
        </w:rPr>
        <w:t xml:space="preserve">והנה, טרם יבשה הדיו על תשובותיו לעיל, </w:t>
      </w:r>
      <w:r w:rsidR="00477792">
        <w:rPr>
          <w:rFonts w:ascii="Arial" w:hAnsi="Arial" w:hint="cs"/>
          <w:noProof w:val="0"/>
          <w:rtl/>
        </w:rPr>
        <w:t>עו''ד סויסה</w:t>
      </w:r>
      <w:r>
        <w:rPr>
          <w:rFonts w:ascii="Arial" w:hAnsi="Arial" w:hint="cs"/>
          <w:noProof w:val="0"/>
          <w:rtl/>
        </w:rPr>
        <w:t xml:space="preserve"> סתר את עצמו</w:t>
      </w:r>
      <w:r w:rsidR="00477792">
        <w:rPr>
          <w:rFonts w:ascii="Arial" w:hAnsi="Arial" w:hint="cs"/>
          <w:noProof w:val="0"/>
          <w:rtl/>
        </w:rPr>
        <w:t xml:space="preserve">, </w:t>
      </w:r>
      <w:r>
        <w:rPr>
          <w:rFonts w:ascii="Arial" w:hAnsi="Arial" w:hint="cs"/>
          <w:noProof w:val="0"/>
          <w:rtl/>
        </w:rPr>
        <w:t>באומרו:</w:t>
      </w:r>
    </w:p>
    <w:p w:rsidR="00DF7E5B" w:rsidRDefault="00DF7E5B" w:rsidP="00DF7E5B">
      <w:pPr>
        <w:pStyle w:val="ad"/>
        <w:spacing w:line="360" w:lineRule="auto"/>
        <w:jc w:val="both"/>
        <w:rPr>
          <w:rFonts w:ascii="Arial" w:hAnsi="Arial"/>
          <w:noProof w:val="0"/>
          <w:rtl/>
        </w:rPr>
      </w:pPr>
    </w:p>
    <w:p w:rsidR="00DF7E5B" w:rsidRDefault="00DF7E5B" w:rsidP="00DF7E5B">
      <w:pPr>
        <w:pStyle w:val="ad"/>
        <w:spacing w:line="360" w:lineRule="auto"/>
        <w:jc w:val="both"/>
        <w:rPr>
          <w:rFonts w:ascii="Arial" w:hAnsi="Arial"/>
          <w:b/>
          <w:bCs/>
          <w:noProof w:val="0"/>
          <w:rtl/>
        </w:rPr>
      </w:pPr>
      <w:r>
        <w:rPr>
          <w:rFonts w:ascii="Arial" w:hAnsi="Arial"/>
          <w:noProof w:val="0"/>
          <w:rtl/>
        </w:rPr>
        <w:tab/>
      </w:r>
      <w:r>
        <w:rPr>
          <w:rFonts w:ascii="Arial" w:hAnsi="Arial" w:hint="cs"/>
          <w:b/>
          <w:bCs/>
          <w:noProof w:val="0"/>
          <w:rtl/>
        </w:rPr>
        <w:t>"ש. ועו"ד כהן לא נכח בפגישות של המו"מ?</w:t>
      </w:r>
    </w:p>
    <w:p w:rsidR="00DF7E5B" w:rsidRDefault="00DF7E5B" w:rsidP="00DF7E5B">
      <w:pPr>
        <w:spacing w:line="360" w:lineRule="auto"/>
        <w:ind w:left="1701" w:hanging="284"/>
        <w:jc w:val="both"/>
        <w:rPr>
          <w:rFonts w:ascii="Arial" w:hAnsi="Arial"/>
          <w:noProof w:val="0"/>
          <w:rtl/>
        </w:rPr>
      </w:pPr>
      <w:r>
        <w:rPr>
          <w:rFonts w:ascii="Arial" w:hAnsi="Arial" w:hint="cs"/>
          <w:b/>
          <w:bCs/>
          <w:noProof w:val="0"/>
          <w:rtl/>
        </w:rPr>
        <w:t xml:space="preserve">  </w:t>
      </w:r>
      <w:r w:rsidRPr="00DF7E5B">
        <w:rPr>
          <w:rFonts w:ascii="Arial" w:hAnsi="Arial" w:hint="cs"/>
          <w:b/>
          <w:bCs/>
          <w:noProof w:val="0"/>
          <w:rtl/>
        </w:rPr>
        <w:t>ת. לא. ח</w:t>
      </w:r>
      <w:r w:rsidR="00477792">
        <w:rPr>
          <w:rFonts w:ascii="Arial" w:hAnsi="Arial" w:hint="cs"/>
          <w:b/>
          <w:bCs/>
          <w:noProof w:val="0"/>
          <w:rtl/>
        </w:rPr>
        <w:t>לק מהם הוא היה, לא בכל הפגישות"</w:t>
      </w:r>
      <w:r w:rsidRPr="00DF7E5B">
        <w:rPr>
          <w:rFonts w:ascii="Arial" w:hAnsi="Arial" w:hint="cs"/>
          <w:noProof w:val="0"/>
          <w:rtl/>
        </w:rPr>
        <w:t xml:space="preserve">(שם, עמ' 59 שורה 21 לפרוטוקול </w:t>
      </w:r>
      <w:r>
        <w:rPr>
          <w:rFonts w:ascii="Arial" w:hAnsi="Arial" w:hint="cs"/>
          <w:noProof w:val="0"/>
          <w:rtl/>
        </w:rPr>
        <w:t xml:space="preserve">      </w:t>
      </w:r>
      <w:r w:rsidRPr="00DF7E5B">
        <w:rPr>
          <w:rFonts w:ascii="Arial" w:hAnsi="Arial" w:hint="cs"/>
          <w:noProof w:val="0"/>
          <w:rtl/>
        </w:rPr>
        <w:t>הדיון).</w:t>
      </w:r>
    </w:p>
    <w:p w:rsidR="00477792" w:rsidRPr="00DF7E5B" w:rsidRDefault="00477792" w:rsidP="00DF7E5B">
      <w:pPr>
        <w:spacing w:line="360" w:lineRule="auto"/>
        <w:ind w:left="1701" w:hanging="284"/>
        <w:jc w:val="both"/>
        <w:rPr>
          <w:rFonts w:ascii="Arial" w:hAnsi="Arial"/>
          <w:noProof w:val="0"/>
        </w:rPr>
      </w:pPr>
    </w:p>
    <w:p w:rsidR="004B7C69" w:rsidRDefault="00DF7E5B" w:rsidP="004B7C69">
      <w:pPr>
        <w:pStyle w:val="ad"/>
        <w:spacing w:line="360" w:lineRule="auto"/>
        <w:jc w:val="both"/>
        <w:rPr>
          <w:rFonts w:ascii="Arial" w:hAnsi="Arial"/>
          <w:noProof w:val="0"/>
          <w:rtl/>
        </w:rPr>
      </w:pPr>
      <w:r>
        <w:rPr>
          <w:rFonts w:ascii="Arial" w:hAnsi="Arial" w:hint="cs"/>
          <w:noProof w:val="0"/>
          <w:rtl/>
        </w:rPr>
        <w:t>ובהמשך:</w:t>
      </w:r>
    </w:p>
    <w:p w:rsidR="00DF7E5B" w:rsidRPr="00DF7E5B" w:rsidRDefault="00DF7E5B" w:rsidP="004B7C69">
      <w:pPr>
        <w:pStyle w:val="ad"/>
        <w:spacing w:line="360" w:lineRule="auto"/>
        <w:jc w:val="both"/>
        <w:rPr>
          <w:rFonts w:ascii="Arial" w:hAnsi="Arial"/>
          <w:b/>
          <w:bCs/>
          <w:noProof w:val="0"/>
          <w:rtl/>
        </w:rPr>
      </w:pPr>
    </w:p>
    <w:p w:rsidR="00DF7E5B" w:rsidRPr="00DF7E5B" w:rsidRDefault="00DF7E5B" w:rsidP="00DF7E5B">
      <w:pPr>
        <w:pStyle w:val="ad"/>
        <w:spacing w:line="360" w:lineRule="auto"/>
        <w:rPr>
          <w:rFonts w:ascii="Arial" w:hAnsi="Arial"/>
          <w:b/>
          <w:bCs/>
          <w:noProof w:val="0"/>
        </w:rPr>
      </w:pPr>
      <w:r w:rsidRPr="00DF7E5B">
        <w:rPr>
          <w:rFonts w:ascii="Arial" w:hAnsi="Arial"/>
          <w:b/>
          <w:bCs/>
          <w:noProof w:val="0"/>
          <w:rtl/>
        </w:rPr>
        <w:tab/>
      </w:r>
      <w:r>
        <w:rPr>
          <w:rFonts w:ascii="Arial" w:hAnsi="Arial" w:hint="cs"/>
          <w:b/>
          <w:bCs/>
          <w:noProof w:val="0"/>
          <w:rtl/>
        </w:rPr>
        <w:t>"</w:t>
      </w:r>
      <w:r w:rsidRPr="00DF7E5B">
        <w:rPr>
          <w:rFonts w:ascii="Arial" w:hAnsi="Arial" w:hint="cs"/>
          <w:b/>
          <w:bCs/>
          <w:noProof w:val="0"/>
          <w:rtl/>
        </w:rPr>
        <w:t>ש.</w:t>
      </w:r>
      <w:r w:rsidRPr="00DF7E5B">
        <w:rPr>
          <w:rFonts w:ascii="Arial" w:hAnsi="Arial" w:hint="cs"/>
          <w:b/>
          <w:bCs/>
          <w:noProof w:val="0"/>
          <w:rtl/>
        </w:rPr>
        <w:tab/>
        <w:t>מי נכח בפגישה בבית של רות?</w:t>
      </w:r>
    </w:p>
    <w:p w:rsidR="00DF7E5B" w:rsidRPr="00DF7E5B" w:rsidRDefault="00DF7E5B" w:rsidP="00DF7E5B">
      <w:pPr>
        <w:pStyle w:val="ad"/>
        <w:spacing w:line="360" w:lineRule="auto"/>
        <w:ind w:firstLine="720"/>
        <w:rPr>
          <w:rFonts w:ascii="Arial" w:hAnsi="Arial"/>
          <w:b/>
          <w:bCs/>
          <w:noProof w:val="0"/>
          <w:rtl/>
        </w:rPr>
      </w:pPr>
      <w:r>
        <w:rPr>
          <w:rFonts w:ascii="Arial" w:hAnsi="Arial" w:hint="cs"/>
          <w:b/>
          <w:bCs/>
          <w:noProof w:val="0"/>
          <w:rtl/>
        </w:rPr>
        <w:t xml:space="preserve">  </w:t>
      </w:r>
      <w:r w:rsidRPr="00DF7E5B">
        <w:rPr>
          <w:rFonts w:ascii="Arial" w:hAnsi="Arial" w:hint="cs"/>
          <w:b/>
          <w:bCs/>
          <w:noProof w:val="0"/>
          <w:rtl/>
        </w:rPr>
        <w:t>ת.</w:t>
      </w:r>
      <w:r w:rsidRPr="00DF7E5B">
        <w:rPr>
          <w:rFonts w:ascii="Arial" w:hAnsi="Arial" w:hint="cs"/>
          <w:b/>
          <w:bCs/>
          <w:noProof w:val="0"/>
          <w:rtl/>
        </w:rPr>
        <w:tab/>
        <w:t>לאיזה פגישה אתה מדבר?</w:t>
      </w:r>
    </w:p>
    <w:p w:rsidR="00DF7E5B" w:rsidRPr="00DF7E5B" w:rsidRDefault="00DF7E5B" w:rsidP="00DF7E5B">
      <w:pPr>
        <w:pStyle w:val="ad"/>
        <w:spacing w:line="360" w:lineRule="auto"/>
        <w:ind w:firstLine="720"/>
        <w:rPr>
          <w:rFonts w:ascii="Arial" w:hAnsi="Arial"/>
          <w:b/>
          <w:bCs/>
          <w:noProof w:val="0"/>
          <w:rtl/>
        </w:rPr>
      </w:pPr>
      <w:r>
        <w:rPr>
          <w:rFonts w:ascii="Arial" w:hAnsi="Arial" w:hint="cs"/>
          <w:b/>
          <w:bCs/>
          <w:noProof w:val="0"/>
          <w:rtl/>
        </w:rPr>
        <w:t xml:space="preserve">  </w:t>
      </w:r>
      <w:r w:rsidRPr="00DF7E5B">
        <w:rPr>
          <w:rFonts w:ascii="Arial" w:hAnsi="Arial" w:hint="cs"/>
          <w:b/>
          <w:bCs/>
          <w:noProof w:val="0"/>
          <w:rtl/>
        </w:rPr>
        <w:t>ש.</w:t>
      </w:r>
      <w:r w:rsidRPr="00DF7E5B">
        <w:rPr>
          <w:rFonts w:ascii="Arial" w:hAnsi="Arial" w:hint="cs"/>
          <w:b/>
          <w:bCs/>
          <w:noProof w:val="0"/>
          <w:rtl/>
        </w:rPr>
        <w:tab/>
        <w:t>אמרת שהייתה פגישה בבית שלה.</w:t>
      </w:r>
    </w:p>
    <w:p w:rsidR="00DF7E5B" w:rsidRPr="00DF7E5B" w:rsidRDefault="00DF7E5B" w:rsidP="00DF7E5B">
      <w:pPr>
        <w:pStyle w:val="ad"/>
        <w:spacing w:line="360" w:lineRule="auto"/>
        <w:ind w:firstLine="720"/>
        <w:rPr>
          <w:rFonts w:ascii="Arial" w:hAnsi="Arial"/>
          <w:b/>
          <w:bCs/>
          <w:noProof w:val="0"/>
          <w:rtl/>
        </w:rPr>
      </w:pPr>
      <w:r>
        <w:rPr>
          <w:rFonts w:ascii="Arial" w:hAnsi="Arial" w:hint="cs"/>
          <w:b/>
          <w:bCs/>
          <w:noProof w:val="0"/>
          <w:rtl/>
        </w:rPr>
        <w:t xml:space="preserve">  </w:t>
      </w:r>
      <w:r w:rsidRPr="00DF7E5B">
        <w:rPr>
          <w:rFonts w:ascii="Arial" w:hAnsi="Arial" w:hint="cs"/>
          <w:b/>
          <w:bCs/>
          <w:noProof w:val="0"/>
          <w:rtl/>
        </w:rPr>
        <w:t>ת.</w:t>
      </w:r>
      <w:r w:rsidRPr="00DF7E5B">
        <w:rPr>
          <w:rFonts w:ascii="Arial" w:hAnsi="Arial" w:hint="cs"/>
          <w:b/>
          <w:bCs/>
          <w:noProof w:val="0"/>
          <w:rtl/>
        </w:rPr>
        <w:tab/>
        <w:t xml:space="preserve">היו שתי פגישות בבית. </w:t>
      </w:r>
    </w:p>
    <w:p w:rsidR="00DF7E5B" w:rsidRPr="00DF7E5B" w:rsidRDefault="00DF7E5B" w:rsidP="00DF7E5B">
      <w:pPr>
        <w:pStyle w:val="ad"/>
        <w:spacing w:line="360" w:lineRule="auto"/>
        <w:ind w:firstLine="720"/>
        <w:rPr>
          <w:rFonts w:ascii="Arial" w:hAnsi="Arial"/>
          <w:b/>
          <w:bCs/>
          <w:noProof w:val="0"/>
          <w:rtl/>
        </w:rPr>
      </w:pPr>
      <w:r>
        <w:rPr>
          <w:rFonts w:ascii="Arial" w:hAnsi="Arial" w:hint="cs"/>
          <w:b/>
          <w:bCs/>
          <w:noProof w:val="0"/>
          <w:rtl/>
        </w:rPr>
        <w:t xml:space="preserve">  </w:t>
      </w:r>
      <w:r w:rsidRPr="00DF7E5B">
        <w:rPr>
          <w:rFonts w:ascii="Arial" w:hAnsi="Arial" w:hint="cs"/>
          <w:b/>
          <w:bCs/>
          <w:noProof w:val="0"/>
          <w:rtl/>
        </w:rPr>
        <w:t>ש.</w:t>
      </w:r>
      <w:r w:rsidRPr="00DF7E5B">
        <w:rPr>
          <w:rFonts w:ascii="Arial" w:hAnsi="Arial" w:hint="cs"/>
          <w:b/>
          <w:bCs/>
          <w:noProof w:val="0"/>
          <w:rtl/>
        </w:rPr>
        <w:tab/>
        <w:t xml:space="preserve">מי נכח בפגישות? </w:t>
      </w:r>
    </w:p>
    <w:p w:rsidR="00DF7E5B" w:rsidRPr="00DF7E5B" w:rsidRDefault="00DF7E5B" w:rsidP="00DF7E5B">
      <w:pPr>
        <w:pStyle w:val="ad"/>
        <w:spacing w:line="360" w:lineRule="auto"/>
        <w:ind w:left="2160" w:hanging="720"/>
        <w:rPr>
          <w:rFonts w:ascii="Arial" w:hAnsi="Arial"/>
          <w:b/>
          <w:bCs/>
          <w:noProof w:val="0"/>
          <w:rtl/>
        </w:rPr>
      </w:pPr>
      <w:r>
        <w:rPr>
          <w:rFonts w:ascii="Arial" w:hAnsi="Arial" w:hint="cs"/>
          <w:b/>
          <w:bCs/>
          <w:noProof w:val="0"/>
          <w:rtl/>
        </w:rPr>
        <w:t xml:space="preserve">  </w:t>
      </w:r>
      <w:r w:rsidRPr="00DF7E5B">
        <w:rPr>
          <w:rFonts w:ascii="Arial" w:hAnsi="Arial" w:hint="cs"/>
          <w:b/>
          <w:bCs/>
          <w:noProof w:val="0"/>
          <w:rtl/>
        </w:rPr>
        <w:t>ת.</w:t>
      </w:r>
      <w:r w:rsidRPr="00DF7E5B">
        <w:rPr>
          <w:rFonts w:ascii="Arial" w:hAnsi="Arial" w:hint="cs"/>
          <w:b/>
          <w:bCs/>
          <w:noProof w:val="0"/>
          <w:rtl/>
        </w:rPr>
        <w:tab/>
        <w:t xml:space="preserve">פגישה אחת היינו כמה אנשים, יוסי בטיטו, עורך דין כהן, לורו ובני משפחה שלה, שאני לא כל כך מכיר. </w:t>
      </w:r>
    </w:p>
    <w:p w:rsidR="00DF7E5B" w:rsidRPr="00DF7E5B" w:rsidRDefault="00DF7E5B" w:rsidP="00DF7E5B">
      <w:pPr>
        <w:pStyle w:val="ad"/>
        <w:spacing w:line="360" w:lineRule="auto"/>
        <w:ind w:firstLine="720"/>
        <w:rPr>
          <w:rFonts w:ascii="Arial" w:hAnsi="Arial"/>
          <w:b/>
          <w:bCs/>
          <w:noProof w:val="0"/>
          <w:rtl/>
        </w:rPr>
      </w:pPr>
      <w:r>
        <w:rPr>
          <w:rFonts w:ascii="Arial" w:hAnsi="Arial" w:hint="cs"/>
          <w:b/>
          <w:bCs/>
          <w:noProof w:val="0"/>
          <w:rtl/>
        </w:rPr>
        <w:t xml:space="preserve">  </w:t>
      </w:r>
      <w:r w:rsidRPr="00DF7E5B">
        <w:rPr>
          <w:rFonts w:ascii="Arial" w:hAnsi="Arial" w:hint="cs"/>
          <w:b/>
          <w:bCs/>
          <w:noProof w:val="0"/>
          <w:rtl/>
        </w:rPr>
        <w:t>ש.</w:t>
      </w:r>
      <w:r w:rsidRPr="00DF7E5B">
        <w:rPr>
          <w:rFonts w:ascii="Arial" w:hAnsi="Arial" w:hint="cs"/>
          <w:b/>
          <w:bCs/>
          <w:noProof w:val="0"/>
          <w:rtl/>
        </w:rPr>
        <w:tab/>
        <w:t xml:space="preserve">בפגישה השניה מי נכח? </w:t>
      </w:r>
    </w:p>
    <w:p w:rsidR="00DF7E5B" w:rsidRPr="00DF7E5B" w:rsidRDefault="00DF7E5B" w:rsidP="00DF7E5B">
      <w:pPr>
        <w:pStyle w:val="ad"/>
        <w:spacing w:line="360" w:lineRule="auto"/>
        <w:ind w:left="2160" w:hanging="720"/>
        <w:rPr>
          <w:rFonts w:ascii="Arial" w:hAnsi="Arial"/>
          <w:b/>
          <w:bCs/>
          <w:noProof w:val="0"/>
          <w:rtl/>
        </w:rPr>
      </w:pPr>
      <w:r>
        <w:rPr>
          <w:rFonts w:ascii="Arial" w:hAnsi="Arial" w:hint="cs"/>
          <w:b/>
          <w:bCs/>
          <w:noProof w:val="0"/>
          <w:rtl/>
        </w:rPr>
        <w:t xml:space="preserve">  </w:t>
      </w:r>
      <w:r w:rsidRPr="00DF7E5B">
        <w:rPr>
          <w:rFonts w:ascii="Arial" w:hAnsi="Arial" w:hint="cs"/>
          <w:b/>
          <w:bCs/>
          <w:noProof w:val="0"/>
          <w:rtl/>
        </w:rPr>
        <w:t>ת.</w:t>
      </w:r>
      <w:r w:rsidRPr="00DF7E5B">
        <w:rPr>
          <w:rFonts w:ascii="Arial" w:hAnsi="Arial" w:hint="cs"/>
          <w:b/>
          <w:bCs/>
          <w:noProof w:val="0"/>
          <w:rtl/>
        </w:rPr>
        <w:tab/>
        <w:t>היו בני משפחה. לא היה מישהו שקשור לעסקה</w:t>
      </w:r>
      <w:r>
        <w:rPr>
          <w:rFonts w:ascii="Arial" w:hAnsi="Arial" w:hint="cs"/>
          <w:b/>
          <w:bCs/>
          <w:noProof w:val="0"/>
          <w:rtl/>
        </w:rPr>
        <w:t xml:space="preserve">" </w:t>
      </w:r>
      <w:r>
        <w:rPr>
          <w:rFonts w:ascii="Arial" w:hAnsi="Arial" w:hint="cs"/>
          <w:noProof w:val="0"/>
          <w:rtl/>
        </w:rPr>
        <w:t xml:space="preserve">(שם, עמ' </w:t>
      </w:r>
      <w:r w:rsidRPr="00DF7E5B">
        <w:rPr>
          <w:rFonts w:ascii="Arial" w:hAnsi="Arial" w:hint="cs"/>
          <w:noProof w:val="0"/>
          <w:rtl/>
        </w:rPr>
        <w:t>60 שורה 17 לפרוטוקול הדיון).</w:t>
      </w:r>
      <w:r>
        <w:rPr>
          <w:rFonts w:ascii="Arial" w:hAnsi="Arial" w:hint="cs"/>
          <w:b/>
          <w:bCs/>
          <w:noProof w:val="0"/>
          <w:rtl/>
        </w:rPr>
        <w:t xml:space="preserve"> </w:t>
      </w:r>
      <w:r w:rsidRPr="00DF7E5B">
        <w:rPr>
          <w:rFonts w:ascii="Arial" w:hAnsi="Arial" w:hint="cs"/>
          <w:b/>
          <w:bCs/>
          <w:noProof w:val="0"/>
          <w:rtl/>
        </w:rPr>
        <w:t xml:space="preserve"> </w:t>
      </w:r>
    </w:p>
    <w:p w:rsidR="00DF7E5B" w:rsidRPr="00DF7E5B" w:rsidRDefault="00DF7E5B" w:rsidP="004B7C69">
      <w:pPr>
        <w:pStyle w:val="ad"/>
        <w:spacing w:line="360" w:lineRule="auto"/>
        <w:jc w:val="both"/>
        <w:rPr>
          <w:rFonts w:ascii="Arial" w:hAnsi="Arial"/>
          <w:noProof w:val="0"/>
          <w:rtl/>
        </w:rPr>
      </w:pPr>
    </w:p>
    <w:p w:rsidR="004B7C69" w:rsidRDefault="00DF7E5B" w:rsidP="004B7C69">
      <w:pPr>
        <w:pStyle w:val="ad"/>
        <w:spacing w:line="360" w:lineRule="auto"/>
        <w:jc w:val="both"/>
        <w:rPr>
          <w:rFonts w:ascii="Arial" w:hAnsi="Arial"/>
          <w:noProof w:val="0"/>
          <w:rtl/>
        </w:rPr>
      </w:pPr>
      <w:r>
        <w:rPr>
          <w:rFonts w:ascii="Arial" w:hAnsi="Arial" w:hint="cs"/>
          <w:noProof w:val="0"/>
          <w:rtl/>
        </w:rPr>
        <w:lastRenderedPageBreak/>
        <w:t>הנה אם כן, אין בפיו של עו"ד סויסה גרסה אחידה ועקבית מי נכח במהלך הפגישות הנטענות שב</w:t>
      </w:r>
      <w:r w:rsidR="00354199">
        <w:rPr>
          <w:rFonts w:ascii="Arial" w:hAnsi="Arial" w:hint="cs"/>
          <w:noProof w:val="0"/>
          <w:rtl/>
        </w:rPr>
        <w:t>הן הוא ניהל, כביכול, משא ומתן עם המוכרת ביחס לתמורת הבית.</w:t>
      </w:r>
    </w:p>
    <w:p w:rsidR="00354199" w:rsidRPr="00040DC3" w:rsidRDefault="00354199" w:rsidP="004B7C69">
      <w:pPr>
        <w:spacing w:line="360" w:lineRule="auto"/>
        <w:jc w:val="both"/>
        <w:rPr>
          <w:rFonts w:ascii="Arial" w:hAnsi="Arial"/>
          <w:noProof w:val="0"/>
        </w:rPr>
      </w:pPr>
    </w:p>
    <w:p w:rsidR="008752BF" w:rsidRDefault="00B35A38" w:rsidP="00B35A38">
      <w:pPr>
        <w:pStyle w:val="ad"/>
        <w:numPr>
          <w:ilvl w:val="0"/>
          <w:numId w:val="1"/>
        </w:numPr>
        <w:spacing w:line="360" w:lineRule="auto"/>
        <w:jc w:val="both"/>
        <w:rPr>
          <w:rFonts w:ascii="Arial" w:hAnsi="Arial"/>
          <w:noProof w:val="0"/>
        </w:rPr>
      </w:pPr>
      <w:r>
        <w:rPr>
          <w:rFonts w:ascii="Arial" w:hAnsi="Arial" w:hint="cs"/>
          <w:noProof w:val="0"/>
          <w:rtl/>
        </w:rPr>
        <w:t>מנגד,</w:t>
      </w:r>
      <w:r w:rsidR="00354199">
        <w:rPr>
          <w:rFonts w:ascii="Arial" w:hAnsi="Arial" w:hint="cs"/>
          <w:noProof w:val="0"/>
          <w:rtl/>
        </w:rPr>
        <w:t xml:space="preserve"> התובעים והעדים מטעמם העלו גרסה אמינה, עקבית וסדורה</w:t>
      </w:r>
      <w:r>
        <w:rPr>
          <w:rFonts w:ascii="Arial" w:hAnsi="Arial" w:hint="cs"/>
          <w:noProof w:val="0"/>
          <w:rtl/>
        </w:rPr>
        <w:t>,</w:t>
      </w:r>
      <w:r w:rsidR="00354199">
        <w:rPr>
          <w:rFonts w:ascii="Arial" w:hAnsi="Arial" w:hint="cs"/>
          <w:noProof w:val="0"/>
          <w:rtl/>
        </w:rPr>
        <w:t xml:space="preserve"> לפי</w:t>
      </w:r>
      <w:r>
        <w:rPr>
          <w:rFonts w:ascii="Arial" w:hAnsi="Arial" w:hint="cs"/>
          <w:noProof w:val="0"/>
          <w:rtl/>
        </w:rPr>
        <w:t>ה</w:t>
      </w:r>
      <w:r w:rsidR="00354199">
        <w:rPr>
          <w:rFonts w:ascii="Arial" w:hAnsi="Arial" w:hint="cs"/>
          <w:noProof w:val="0"/>
          <w:rtl/>
        </w:rPr>
        <w:t xml:space="preserve"> לעו"ד סויסה לא היה כל חלק ונחלה במשא ומתן. אפרט להלן:</w:t>
      </w:r>
    </w:p>
    <w:p w:rsidR="00354199" w:rsidRDefault="00354199" w:rsidP="00354199">
      <w:pPr>
        <w:pStyle w:val="ad"/>
        <w:spacing w:line="360" w:lineRule="auto"/>
        <w:jc w:val="both"/>
        <w:rPr>
          <w:rFonts w:ascii="Arial" w:hAnsi="Arial"/>
          <w:noProof w:val="0"/>
          <w:rtl/>
        </w:rPr>
      </w:pPr>
    </w:p>
    <w:p w:rsidR="00354199" w:rsidRDefault="00354199" w:rsidP="00B35A38">
      <w:pPr>
        <w:pStyle w:val="ad"/>
        <w:numPr>
          <w:ilvl w:val="0"/>
          <w:numId w:val="5"/>
        </w:numPr>
        <w:spacing w:line="360" w:lineRule="auto"/>
        <w:jc w:val="both"/>
        <w:rPr>
          <w:rFonts w:ascii="Arial" w:hAnsi="Arial"/>
          <w:noProof w:val="0"/>
        </w:rPr>
      </w:pPr>
      <w:r>
        <w:rPr>
          <w:rFonts w:ascii="Arial" w:hAnsi="Arial" w:hint="cs"/>
          <w:noProof w:val="0"/>
          <w:rtl/>
        </w:rPr>
        <w:t xml:space="preserve">בסעיפים 3-9 ו-11 לתצהיר עדותו הראשית, מוצג ת/4, </w:t>
      </w:r>
      <w:r w:rsidR="00B35A38">
        <w:rPr>
          <w:rFonts w:ascii="Arial" w:hAnsi="Arial" w:hint="cs"/>
          <w:noProof w:val="0"/>
          <w:rtl/>
        </w:rPr>
        <w:t xml:space="preserve">התייחס </w:t>
      </w:r>
      <w:r>
        <w:rPr>
          <w:rFonts w:ascii="Arial" w:hAnsi="Arial" w:hint="cs"/>
          <w:noProof w:val="0"/>
          <w:rtl/>
        </w:rPr>
        <w:t xml:space="preserve">לורו </w:t>
      </w:r>
      <w:r w:rsidR="00B35A38">
        <w:rPr>
          <w:rFonts w:ascii="Arial" w:hAnsi="Arial" w:hint="cs"/>
          <w:noProof w:val="0"/>
          <w:rtl/>
        </w:rPr>
        <w:t>בפירוט ל</w:t>
      </w:r>
      <w:r>
        <w:rPr>
          <w:rFonts w:ascii="Arial" w:hAnsi="Arial" w:hint="cs"/>
          <w:noProof w:val="0"/>
          <w:rtl/>
        </w:rPr>
        <w:t>מ</w:t>
      </w:r>
      <w:r w:rsidR="00B35A38">
        <w:rPr>
          <w:rFonts w:ascii="Arial" w:hAnsi="Arial" w:hint="cs"/>
          <w:noProof w:val="0"/>
          <w:rtl/>
        </w:rPr>
        <w:t xml:space="preserve">ו''מ אשר ניהל עם </w:t>
      </w:r>
      <w:r>
        <w:rPr>
          <w:rFonts w:ascii="Arial" w:hAnsi="Arial" w:hint="cs"/>
          <w:noProof w:val="0"/>
          <w:rtl/>
        </w:rPr>
        <w:t xml:space="preserve">אלון, ואשר במהלכו סוכמה התמורה עבור הבית ללא כל מעורבות של עו"ד סויסה. כמו כן, בסעיף 12 לתצהיר הוסיף לורו באומרו: </w:t>
      </w:r>
      <w:r>
        <w:rPr>
          <w:rFonts w:ascii="Arial" w:hAnsi="Arial" w:hint="cs"/>
          <w:b/>
          <w:bCs/>
          <w:noProof w:val="0"/>
          <w:rtl/>
        </w:rPr>
        <w:t>"לאור העובדה כי התמורה בגין רכישת נכס המקרקעין סוכמה זה מכבר על ידי הצדדים, לא נדרש מעורכי הדין לנהל משא ומתן עבורם. כל שהתבקש הנתבע 1 בשלב זה היה לעבור על טיוטת הסכם המכר שנוסח ע"י ב"כ המוכרת בהתאם להסכמות שסוכמו זה מכבר אף בטרם כניסתם של באי הכוח לתמונה"</w:t>
      </w:r>
      <w:r>
        <w:rPr>
          <w:rFonts w:ascii="Arial" w:hAnsi="Arial" w:hint="cs"/>
          <w:noProof w:val="0"/>
          <w:rtl/>
        </w:rPr>
        <w:t>.</w:t>
      </w:r>
    </w:p>
    <w:p w:rsidR="00354199" w:rsidRDefault="00354199" w:rsidP="00354199">
      <w:pPr>
        <w:pStyle w:val="ad"/>
        <w:spacing w:line="360" w:lineRule="auto"/>
        <w:ind w:left="1080"/>
        <w:jc w:val="both"/>
        <w:rPr>
          <w:rFonts w:ascii="Arial" w:hAnsi="Arial"/>
          <w:noProof w:val="0"/>
          <w:rtl/>
        </w:rPr>
      </w:pPr>
    </w:p>
    <w:p w:rsidR="00354199" w:rsidRDefault="00354199" w:rsidP="006F1423">
      <w:pPr>
        <w:pStyle w:val="ad"/>
        <w:spacing w:line="360" w:lineRule="auto"/>
        <w:ind w:left="1080"/>
        <w:jc w:val="both"/>
        <w:rPr>
          <w:rFonts w:ascii="Arial" w:hAnsi="Arial"/>
          <w:noProof w:val="0"/>
          <w:rtl/>
        </w:rPr>
      </w:pPr>
      <w:r>
        <w:rPr>
          <w:rFonts w:ascii="Arial" w:hAnsi="Arial" w:hint="cs"/>
          <w:noProof w:val="0"/>
          <w:rtl/>
        </w:rPr>
        <w:t>בחקירתו הנגדית לא נשאל לורו על גרסתו לע</w:t>
      </w:r>
      <w:r w:rsidR="00B35A38">
        <w:rPr>
          <w:rFonts w:ascii="Arial" w:hAnsi="Arial" w:hint="cs"/>
          <w:noProof w:val="0"/>
          <w:rtl/>
        </w:rPr>
        <w:t>יל. כמו כן, משנשאל לורו ב</w:t>
      </w:r>
      <w:r>
        <w:rPr>
          <w:rFonts w:ascii="Arial" w:hAnsi="Arial" w:hint="cs"/>
          <w:noProof w:val="0"/>
          <w:rtl/>
        </w:rPr>
        <w:t>יחס למעורבותו של אלון במשא ומתן</w:t>
      </w:r>
      <w:r w:rsidR="00B35A38">
        <w:rPr>
          <w:rFonts w:ascii="Arial" w:hAnsi="Arial" w:hint="cs"/>
          <w:noProof w:val="0"/>
          <w:rtl/>
        </w:rPr>
        <w:t>, הוא מסר</w:t>
      </w:r>
      <w:r>
        <w:rPr>
          <w:rFonts w:ascii="Arial" w:hAnsi="Arial" w:hint="cs"/>
          <w:noProof w:val="0"/>
          <w:rtl/>
        </w:rPr>
        <w:t xml:space="preserve"> תשובה מפורטת ואמינה ב</w:t>
      </w:r>
      <w:r w:rsidR="00B35A38">
        <w:rPr>
          <w:rFonts w:ascii="Arial" w:hAnsi="Arial" w:hint="cs"/>
          <w:noProof w:val="0"/>
          <w:rtl/>
        </w:rPr>
        <w:t xml:space="preserve">ה חזר על </w:t>
      </w:r>
      <w:r w:rsidR="006F1423">
        <w:rPr>
          <w:rFonts w:ascii="Arial" w:hAnsi="Arial" w:hint="cs"/>
          <w:noProof w:val="0"/>
          <w:rtl/>
        </w:rPr>
        <w:t xml:space="preserve">גרסתו במשפט, </w:t>
      </w:r>
      <w:r w:rsidR="007C3FB8">
        <w:rPr>
          <w:rFonts w:ascii="Arial" w:hAnsi="Arial" w:hint="cs"/>
          <w:noProof w:val="0"/>
          <w:rtl/>
        </w:rPr>
        <w:t>כל זאת ללא זכר ל</w:t>
      </w:r>
      <w:r w:rsidR="006F1423">
        <w:rPr>
          <w:rFonts w:ascii="Arial" w:hAnsi="Arial" w:hint="cs"/>
          <w:noProof w:val="0"/>
          <w:rtl/>
        </w:rPr>
        <w:t xml:space="preserve">חלקו של </w:t>
      </w:r>
      <w:r w:rsidR="007C3FB8">
        <w:rPr>
          <w:rFonts w:ascii="Arial" w:hAnsi="Arial" w:hint="cs"/>
          <w:noProof w:val="0"/>
          <w:rtl/>
        </w:rPr>
        <w:t xml:space="preserve">עו"ד סויסה במשא ומתן </w:t>
      </w:r>
      <w:r w:rsidR="006F1423">
        <w:rPr>
          <w:rFonts w:ascii="Arial" w:hAnsi="Arial" w:hint="cs"/>
          <w:noProof w:val="0"/>
          <w:rtl/>
        </w:rPr>
        <w:t>בין הצדדים</w:t>
      </w:r>
      <w:r w:rsidR="007C3FB8">
        <w:rPr>
          <w:rFonts w:ascii="Arial" w:hAnsi="Arial" w:hint="cs"/>
          <w:noProof w:val="0"/>
          <w:rtl/>
        </w:rPr>
        <w:t xml:space="preserve">. </w:t>
      </w:r>
    </w:p>
    <w:p w:rsidR="007C3FB8" w:rsidRDefault="007C3FB8" w:rsidP="00354199">
      <w:pPr>
        <w:pStyle w:val="ad"/>
        <w:spacing w:line="360" w:lineRule="auto"/>
        <w:ind w:left="1080"/>
        <w:jc w:val="both"/>
        <w:rPr>
          <w:rFonts w:ascii="Arial" w:hAnsi="Arial"/>
          <w:noProof w:val="0"/>
        </w:rPr>
      </w:pPr>
    </w:p>
    <w:p w:rsidR="005946D3" w:rsidRDefault="007C3FB8" w:rsidP="006F1423">
      <w:pPr>
        <w:pStyle w:val="ad"/>
        <w:numPr>
          <w:ilvl w:val="0"/>
          <w:numId w:val="5"/>
        </w:numPr>
        <w:spacing w:line="360" w:lineRule="auto"/>
        <w:jc w:val="both"/>
        <w:rPr>
          <w:rFonts w:ascii="Arial" w:hAnsi="Arial"/>
          <w:noProof w:val="0"/>
        </w:rPr>
      </w:pPr>
      <w:r>
        <w:rPr>
          <w:rFonts w:ascii="Arial" w:hAnsi="Arial" w:hint="cs"/>
          <w:noProof w:val="0"/>
          <w:rtl/>
        </w:rPr>
        <w:t>בסעיפים 4-8 לתצהיר עדותו הראשית, מוצג ת/2, תיאר יוסי גרסה דומה לגרסתו של לורו כמפורט לעיל. אמנם נכון, בחקיר</w:t>
      </w:r>
      <w:r w:rsidR="005946D3">
        <w:rPr>
          <w:rFonts w:ascii="Arial" w:hAnsi="Arial" w:hint="cs"/>
          <w:noProof w:val="0"/>
          <w:rtl/>
        </w:rPr>
        <w:t>ה</w:t>
      </w:r>
      <w:r>
        <w:rPr>
          <w:rFonts w:ascii="Arial" w:hAnsi="Arial" w:hint="cs"/>
          <w:noProof w:val="0"/>
          <w:rtl/>
        </w:rPr>
        <w:t xml:space="preserve"> הנגדית התברר כי חלק מטענותיו של יוסי הינן מפי השמועה (כך לדוגמא עדותו ביחס לפגישה שהתקיימה בין לורו לבין אלון, ש</w:t>
      </w:r>
      <w:r w:rsidR="005946D3">
        <w:rPr>
          <w:rFonts w:ascii="Arial" w:hAnsi="Arial" w:hint="cs"/>
          <w:noProof w:val="0"/>
          <w:rtl/>
        </w:rPr>
        <w:t>ם עמ' 17 שורה 9 לפרוטוקול הדיון)</w:t>
      </w:r>
      <w:r w:rsidR="006F1423">
        <w:rPr>
          <w:rFonts w:ascii="Arial" w:hAnsi="Arial" w:hint="cs"/>
          <w:noProof w:val="0"/>
          <w:rtl/>
        </w:rPr>
        <w:t>.</w:t>
      </w:r>
      <w:r>
        <w:rPr>
          <w:rFonts w:ascii="Arial" w:hAnsi="Arial" w:hint="cs"/>
          <w:noProof w:val="0"/>
          <w:rtl/>
        </w:rPr>
        <w:t xml:space="preserve"> אולם</w:t>
      </w:r>
      <w:r w:rsidR="006F1423">
        <w:rPr>
          <w:rFonts w:ascii="Arial" w:hAnsi="Arial" w:hint="cs"/>
          <w:noProof w:val="0"/>
          <w:rtl/>
        </w:rPr>
        <w:t xml:space="preserve">, יוסי </w:t>
      </w:r>
      <w:r>
        <w:rPr>
          <w:rFonts w:ascii="Arial" w:hAnsi="Arial" w:hint="cs"/>
          <w:noProof w:val="0"/>
          <w:rtl/>
        </w:rPr>
        <w:t>לא נשאל כל שאלה ביחס למעורבותו הנטענת של עו"ד סויסה במשא ומתן לרכישת הבית אלא רק על חלקו של אלון במשא ומתן</w:t>
      </w:r>
      <w:r w:rsidR="005946D3">
        <w:rPr>
          <w:rFonts w:ascii="Arial" w:hAnsi="Arial" w:hint="cs"/>
          <w:noProof w:val="0"/>
          <w:rtl/>
        </w:rPr>
        <w:t xml:space="preserve"> (שם, עמ' 17-18 החל משורה 9 לפרוטוקול הדיון)</w:t>
      </w:r>
      <w:r w:rsidR="006F1423">
        <w:rPr>
          <w:rFonts w:ascii="Arial" w:hAnsi="Arial" w:hint="cs"/>
          <w:noProof w:val="0"/>
          <w:rtl/>
        </w:rPr>
        <w:t>, ולפיכך גרסתו בנדון לא הופרכה</w:t>
      </w:r>
      <w:r w:rsidR="005946D3">
        <w:rPr>
          <w:rFonts w:ascii="Arial" w:hAnsi="Arial" w:hint="cs"/>
          <w:noProof w:val="0"/>
          <w:rtl/>
        </w:rPr>
        <w:t>.</w:t>
      </w:r>
    </w:p>
    <w:p w:rsidR="005946D3" w:rsidRDefault="005946D3" w:rsidP="005946D3">
      <w:pPr>
        <w:pStyle w:val="ad"/>
        <w:spacing w:line="360" w:lineRule="auto"/>
        <w:ind w:left="1080"/>
        <w:jc w:val="both"/>
        <w:rPr>
          <w:rFonts w:ascii="Arial" w:hAnsi="Arial"/>
          <w:noProof w:val="0"/>
        </w:rPr>
      </w:pPr>
    </w:p>
    <w:p w:rsidR="00354199" w:rsidRDefault="005946D3" w:rsidP="006F1423">
      <w:pPr>
        <w:pStyle w:val="ad"/>
        <w:numPr>
          <w:ilvl w:val="0"/>
          <w:numId w:val="5"/>
        </w:numPr>
        <w:spacing w:line="360" w:lineRule="auto"/>
        <w:jc w:val="both"/>
        <w:rPr>
          <w:rFonts w:ascii="Arial" w:hAnsi="Arial"/>
          <w:noProof w:val="0"/>
        </w:rPr>
      </w:pPr>
      <w:r>
        <w:rPr>
          <w:rFonts w:ascii="Arial" w:hAnsi="Arial" w:hint="cs"/>
          <w:noProof w:val="0"/>
          <w:rtl/>
        </w:rPr>
        <w:t>בסעיפים 3, 5-15 לתצהיר עדותו הראשית של אלון, מוצג ת/5, פירט העד בהרחבה את ההרשאה אשר קיבל מהמוכרת לנ</w:t>
      </w:r>
      <w:r w:rsidR="006F1423">
        <w:rPr>
          <w:rFonts w:ascii="Arial" w:hAnsi="Arial" w:hint="cs"/>
          <w:noProof w:val="0"/>
          <w:rtl/>
        </w:rPr>
        <w:t>י</w:t>
      </w:r>
      <w:r>
        <w:rPr>
          <w:rFonts w:ascii="Arial" w:hAnsi="Arial" w:hint="cs"/>
          <w:noProof w:val="0"/>
          <w:rtl/>
        </w:rPr>
        <w:t>ה</w:t>
      </w:r>
      <w:r w:rsidR="006F1423">
        <w:rPr>
          <w:rFonts w:ascii="Arial" w:hAnsi="Arial" w:hint="cs"/>
          <w:noProof w:val="0"/>
          <w:rtl/>
        </w:rPr>
        <w:t>ו</w:t>
      </w:r>
      <w:r>
        <w:rPr>
          <w:rFonts w:ascii="Arial" w:hAnsi="Arial" w:hint="cs"/>
          <w:noProof w:val="0"/>
          <w:rtl/>
        </w:rPr>
        <w:t>ל מ</w:t>
      </w:r>
      <w:r w:rsidR="006F1423">
        <w:rPr>
          <w:rFonts w:ascii="Arial" w:hAnsi="Arial" w:hint="cs"/>
          <w:noProof w:val="0"/>
          <w:rtl/>
        </w:rPr>
        <w:t xml:space="preserve">ו''מ </w:t>
      </w:r>
      <w:r>
        <w:rPr>
          <w:rFonts w:ascii="Arial" w:hAnsi="Arial" w:hint="cs"/>
          <w:noProof w:val="0"/>
          <w:rtl/>
        </w:rPr>
        <w:t>למכירת הבית, המהלכים, הפגישות והמשא ומתן שהתנהל עם לורו עד לסיכום המחיר הסופי, כל זאת ללא זכר לעו"ד סויסה ולחלקו הנטען ב</w:t>
      </w:r>
      <w:r w:rsidR="006F1423">
        <w:rPr>
          <w:rFonts w:ascii="Arial" w:hAnsi="Arial" w:hint="cs"/>
          <w:noProof w:val="0"/>
          <w:rtl/>
        </w:rPr>
        <w:t>קביעת תמורת הבית</w:t>
      </w:r>
      <w:r>
        <w:rPr>
          <w:rFonts w:ascii="Arial" w:hAnsi="Arial" w:hint="cs"/>
          <w:noProof w:val="0"/>
          <w:rtl/>
        </w:rPr>
        <w:t>. כמו כן</w:t>
      </w:r>
      <w:r w:rsidR="006F1423">
        <w:rPr>
          <w:rFonts w:ascii="Arial" w:hAnsi="Arial" w:hint="cs"/>
          <w:noProof w:val="0"/>
          <w:rtl/>
        </w:rPr>
        <w:t>,</w:t>
      </w:r>
      <w:r>
        <w:rPr>
          <w:rFonts w:ascii="Arial" w:hAnsi="Arial" w:hint="cs"/>
          <w:noProof w:val="0"/>
          <w:rtl/>
        </w:rPr>
        <w:t xml:space="preserve"> בסעיף 14 לתצהיר</w:t>
      </w:r>
      <w:r w:rsidR="006F1423">
        <w:rPr>
          <w:rFonts w:ascii="Arial" w:hAnsi="Arial" w:hint="cs"/>
          <w:noProof w:val="0"/>
          <w:rtl/>
        </w:rPr>
        <w:t>ו</w:t>
      </w:r>
      <w:r>
        <w:rPr>
          <w:rFonts w:ascii="Arial" w:hAnsi="Arial" w:hint="cs"/>
          <w:noProof w:val="0"/>
          <w:rtl/>
        </w:rPr>
        <w:t xml:space="preserve"> תיאר </w:t>
      </w:r>
      <w:r w:rsidR="006F1423">
        <w:rPr>
          <w:rFonts w:ascii="Arial" w:hAnsi="Arial" w:hint="cs"/>
          <w:noProof w:val="0"/>
          <w:rtl/>
        </w:rPr>
        <w:t xml:space="preserve">אלון </w:t>
      </w:r>
      <w:r>
        <w:rPr>
          <w:rFonts w:ascii="Arial" w:hAnsi="Arial" w:hint="cs"/>
          <w:noProof w:val="0"/>
          <w:rtl/>
        </w:rPr>
        <w:t xml:space="preserve">פגישה שהתקיימה בביתה של המוכרת בנוכחות עו"ד סויסה ובתו ובסעיף 16 לתצהיר הוא הוסיף ביחס לאותה פגישה באומרו: </w:t>
      </w:r>
      <w:r>
        <w:rPr>
          <w:rFonts w:ascii="Arial" w:hAnsi="Arial" w:hint="cs"/>
          <w:b/>
          <w:bCs/>
          <w:noProof w:val="0"/>
          <w:rtl/>
        </w:rPr>
        <w:t xml:space="preserve">"חשוב לי להדגיש כי לאורך כל הפגישה בבית, עו"ד סויסה לא היה מעורב בפאן העסקי בין הצדדים, מעולם לא ניהלתי עמו כל מו"מ מאחר והמחיר תמורת מכר </w:t>
      </w:r>
      <w:r w:rsidRPr="005946D3">
        <w:rPr>
          <w:rFonts w:ascii="Arial" w:hAnsi="Arial" w:hint="cs"/>
          <w:b/>
          <w:bCs/>
          <w:noProof w:val="0"/>
          <w:rtl/>
        </w:rPr>
        <w:t>בית המגורים נסגר מבעוד מועד ביני לבין לורו</w:t>
      </w:r>
      <w:r>
        <w:rPr>
          <w:rFonts w:ascii="Arial" w:hAnsi="Arial" w:hint="cs"/>
          <w:b/>
          <w:bCs/>
          <w:noProof w:val="0"/>
          <w:rtl/>
        </w:rPr>
        <w:t>".</w:t>
      </w:r>
    </w:p>
    <w:p w:rsidR="005946D3" w:rsidRPr="005946D3" w:rsidRDefault="005946D3" w:rsidP="005946D3">
      <w:pPr>
        <w:pStyle w:val="ad"/>
        <w:rPr>
          <w:rFonts w:ascii="Arial" w:hAnsi="Arial"/>
          <w:noProof w:val="0"/>
          <w:rtl/>
        </w:rPr>
      </w:pPr>
    </w:p>
    <w:p w:rsidR="005946D3" w:rsidRPr="006232C0" w:rsidRDefault="005946D3" w:rsidP="006F1423">
      <w:pPr>
        <w:pStyle w:val="ad"/>
        <w:spacing w:line="360" w:lineRule="auto"/>
        <w:ind w:left="1080"/>
        <w:jc w:val="both"/>
        <w:rPr>
          <w:rFonts w:ascii="Arial" w:hAnsi="Arial"/>
          <w:noProof w:val="0"/>
        </w:rPr>
      </w:pPr>
      <w:r>
        <w:rPr>
          <w:rFonts w:ascii="Arial" w:hAnsi="Arial" w:hint="cs"/>
          <w:noProof w:val="0"/>
          <w:rtl/>
        </w:rPr>
        <w:lastRenderedPageBreak/>
        <w:t xml:space="preserve">והנה, </w:t>
      </w:r>
      <w:r w:rsidR="006F1423">
        <w:rPr>
          <w:rFonts w:ascii="Arial" w:hAnsi="Arial" w:hint="cs"/>
          <w:noProof w:val="0"/>
          <w:rtl/>
        </w:rPr>
        <w:t xml:space="preserve">גם אלון לא נשאל </w:t>
      </w:r>
      <w:r>
        <w:rPr>
          <w:rFonts w:ascii="Arial" w:hAnsi="Arial" w:hint="cs"/>
          <w:noProof w:val="0"/>
          <w:rtl/>
        </w:rPr>
        <w:t>בחקירתו הנגדית כ</w:t>
      </w:r>
      <w:r w:rsidR="006232C0">
        <w:rPr>
          <w:rFonts w:ascii="Arial" w:hAnsi="Arial" w:hint="cs"/>
          <w:noProof w:val="0"/>
          <w:rtl/>
        </w:rPr>
        <w:t>ל שאלה ביחס לגרסתו ל</w:t>
      </w:r>
      <w:r w:rsidR="006F1423">
        <w:rPr>
          <w:rFonts w:ascii="Arial" w:hAnsi="Arial" w:hint="cs"/>
          <w:noProof w:val="0"/>
          <w:rtl/>
        </w:rPr>
        <w:t>עיל</w:t>
      </w:r>
      <w:r w:rsidR="006232C0">
        <w:rPr>
          <w:rFonts w:ascii="Arial" w:hAnsi="Arial" w:hint="cs"/>
          <w:noProof w:val="0"/>
          <w:rtl/>
        </w:rPr>
        <w:t xml:space="preserve">. </w:t>
      </w:r>
      <w:r w:rsidR="006F1423">
        <w:rPr>
          <w:rFonts w:ascii="Arial" w:hAnsi="Arial" w:hint="cs"/>
          <w:noProof w:val="0"/>
          <w:rtl/>
        </w:rPr>
        <w:t>יתרה מכך</w:t>
      </w:r>
      <w:r w:rsidR="006232C0">
        <w:rPr>
          <w:rFonts w:ascii="Arial" w:hAnsi="Arial" w:hint="cs"/>
          <w:noProof w:val="0"/>
          <w:rtl/>
        </w:rPr>
        <w:t xml:space="preserve">, משנשאל אלון לעניין חלקו הוא ברכישת הבית על ידי המוכרת, הוא הוסיף באומרו: </w:t>
      </w:r>
      <w:r w:rsidR="006232C0">
        <w:rPr>
          <w:rFonts w:ascii="Arial" w:hAnsi="Arial" w:hint="cs"/>
          <w:b/>
          <w:bCs/>
          <w:noProof w:val="0"/>
          <w:rtl/>
        </w:rPr>
        <w:t xml:space="preserve">"...כל ההתנהלות לגבי מכירת הבית בוצעה אך ורק מולי, מול לורו הצרפתי שבאקראי לגמרי פגשתי אותו באג'נדה </w:t>
      </w:r>
      <w:r w:rsidR="006232C0">
        <w:rPr>
          <w:rFonts w:ascii="Arial" w:hAnsi="Arial" w:hint="cs"/>
          <w:noProof w:val="0"/>
          <w:rtl/>
        </w:rPr>
        <w:t xml:space="preserve">(מסעדה </w:t>
      </w:r>
      <w:r w:rsidR="006232C0">
        <w:rPr>
          <w:rFonts w:ascii="Arial" w:hAnsi="Arial"/>
          <w:noProof w:val="0"/>
          <w:rtl/>
        </w:rPr>
        <w:t>–</w:t>
      </w:r>
      <w:r w:rsidR="006232C0">
        <w:rPr>
          <w:rFonts w:ascii="Arial" w:hAnsi="Arial" w:hint="cs"/>
          <w:noProof w:val="0"/>
          <w:rtl/>
        </w:rPr>
        <w:t xml:space="preserve"> ר.ח.) </w:t>
      </w:r>
      <w:r w:rsidR="006232C0">
        <w:rPr>
          <w:rFonts w:ascii="Arial" w:hAnsi="Arial" w:hint="cs"/>
          <w:b/>
          <w:bCs/>
          <w:noProof w:val="0"/>
          <w:rtl/>
        </w:rPr>
        <w:t xml:space="preserve">בקיסריה, בתחנת הדלק, ומשמה התגלגל כל ההליך הזה של מכירת הבית" </w:t>
      </w:r>
      <w:r w:rsidR="006232C0">
        <w:rPr>
          <w:rFonts w:ascii="Arial" w:hAnsi="Arial" w:hint="cs"/>
          <w:noProof w:val="0"/>
          <w:rtl/>
        </w:rPr>
        <w:t xml:space="preserve">(שם, עמ' 2 שורה 10 לפרוטוקול המוקלט). </w:t>
      </w:r>
    </w:p>
    <w:p w:rsidR="005946D3" w:rsidRPr="005946D3" w:rsidRDefault="005946D3" w:rsidP="005946D3">
      <w:pPr>
        <w:pStyle w:val="ad"/>
        <w:rPr>
          <w:rFonts w:ascii="Arial" w:hAnsi="Arial"/>
          <w:noProof w:val="0"/>
          <w:rtl/>
        </w:rPr>
      </w:pPr>
    </w:p>
    <w:p w:rsidR="005946D3" w:rsidRDefault="006232C0" w:rsidP="00284A94">
      <w:pPr>
        <w:pStyle w:val="ad"/>
        <w:numPr>
          <w:ilvl w:val="0"/>
          <w:numId w:val="5"/>
        </w:numPr>
        <w:spacing w:line="360" w:lineRule="auto"/>
        <w:jc w:val="both"/>
        <w:rPr>
          <w:rFonts w:ascii="Arial" w:hAnsi="Arial"/>
          <w:noProof w:val="0"/>
        </w:rPr>
      </w:pPr>
      <w:r>
        <w:rPr>
          <w:rFonts w:ascii="Arial" w:hAnsi="Arial" w:hint="cs"/>
          <w:noProof w:val="0"/>
          <w:rtl/>
        </w:rPr>
        <w:t>בסעיף 3 לתצהיר עדותה הראשית, מוצג ת/6, העידה המוכרת כי אלון היה מוסמך לנהל מ</w:t>
      </w:r>
      <w:r w:rsidR="00284A94">
        <w:rPr>
          <w:rFonts w:ascii="Arial" w:hAnsi="Arial" w:hint="cs"/>
          <w:noProof w:val="0"/>
          <w:rtl/>
        </w:rPr>
        <w:t>ו''מ</w:t>
      </w:r>
      <w:r>
        <w:rPr>
          <w:rFonts w:ascii="Arial" w:hAnsi="Arial" w:hint="cs"/>
          <w:noProof w:val="0"/>
          <w:rtl/>
        </w:rPr>
        <w:t xml:space="preserve"> מטעמה למכירת הבית ובסעיפים 5-9 </w:t>
      </w:r>
      <w:r w:rsidR="00284A94">
        <w:rPr>
          <w:rFonts w:ascii="Arial" w:hAnsi="Arial" w:hint="cs"/>
          <w:noProof w:val="0"/>
          <w:rtl/>
        </w:rPr>
        <w:t xml:space="preserve">לתצהיר </w:t>
      </w:r>
      <w:r>
        <w:rPr>
          <w:rFonts w:ascii="Arial" w:hAnsi="Arial" w:hint="cs"/>
          <w:noProof w:val="0"/>
          <w:rtl/>
        </w:rPr>
        <w:t xml:space="preserve">היא פירטה את המידע שמסר לה אודות המפגש האקראי </w:t>
      </w:r>
      <w:r w:rsidR="00284A94">
        <w:rPr>
          <w:rFonts w:ascii="Arial" w:hAnsi="Arial" w:hint="cs"/>
          <w:noProof w:val="0"/>
          <w:rtl/>
        </w:rPr>
        <w:t>שלו עם לורו, הסיכום אליו הגיע שניהם ב</w:t>
      </w:r>
      <w:r>
        <w:rPr>
          <w:rFonts w:ascii="Arial" w:hAnsi="Arial" w:hint="cs"/>
          <w:noProof w:val="0"/>
          <w:rtl/>
        </w:rPr>
        <w:t>יחס למחיר הבית וכן מהלך הפגישה ש</w:t>
      </w:r>
      <w:r w:rsidR="00236C9F">
        <w:rPr>
          <w:rFonts w:ascii="Arial" w:hAnsi="Arial" w:hint="cs"/>
          <w:noProof w:val="0"/>
          <w:rtl/>
        </w:rPr>
        <w:t xml:space="preserve">התקיימה בביתה, בין היתר בנוכחות עו"ד סויסה ובתו. בסעיף 8 לתצהירה הוסיפה המוכרת באומרה כי באותה פגישה יוסי </w:t>
      </w:r>
      <w:r w:rsidR="00236C9F">
        <w:rPr>
          <w:rFonts w:ascii="Arial" w:hAnsi="Arial" w:hint="cs"/>
          <w:b/>
          <w:bCs/>
          <w:noProof w:val="0"/>
          <w:rtl/>
        </w:rPr>
        <w:t>"...הציג בפנינו בפעם הראשונה את עו"ד סויסה אשר הגיע עם בתו. יוסי הודיע לנו כי עו"ד סויסה אמור לייצג את הקונה בעסקה שבנדון"</w:t>
      </w:r>
      <w:r w:rsidR="00236C9F">
        <w:rPr>
          <w:rFonts w:ascii="Arial" w:hAnsi="Arial" w:hint="cs"/>
          <w:noProof w:val="0"/>
          <w:rtl/>
        </w:rPr>
        <w:t xml:space="preserve">. בהמשך, בסעיפים 10-11 לתצהירה הדגישה המוכרת כי היא לא נפגשה עם עו"ד סויסה </w:t>
      </w:r>
      <w:r w:rsidR="00284A94">
        <w:rPr>
          <w:rFonts w:ascii="Arial" w:hAnsi="Arial" w:hint="cs"/>
          <w:noProof w:val="0"/>
          <w:rtl/>
        </w:rPr>
        <w:t>לפני אותה פגישה</w:t>
      </w:r>
      <w:r w:rsidR="00236C9F">
        <w:rPr>
          <w:rFonts w:ascii="Arial" w:hAnsi="Arial" w:hint="cs"/>
          <w:noProof w:val="0"/>
          <w:rtl/>
        </w:rPr>
        <w:t>, וכי ב</w:t>
      </w:r>
      <w:r w:rsidR="00284A94">
        <w:rPr>
          <w:rFonts w:ascii="Arial" w:hAnsi="Arial" w:hint="cs"/>
          <w:noProof w:val="0"/>
          <w:rtl/>
        </w:rPr>
        <w:t>מהלכה,</w:t>
      </w:r>
      <w:r w:rsidR="00236C9F">
        <w:rPr>
          <w:rFonts w:ascii="Arial" w:hAnsi="Arial" w:hint="cs"/>
          <w:noProof w:val="0"/>
          <w:rtl/>
        </w:rPr>
        <w:t xml:space="preserve"> </w:t>
      </w:r>
      <w:r w:rsidR="00284A94">
        <w:rPr>
          <w:rFonts w:ascii="Arial" w:hAnsi="Arial" w:hint="cs"/>
          <w:noProof w:val="0"/>
          <w:rtl/>
        </w:rPr>
        <w:t>ו</w:t>
      </w:r>
      <w:r w:rsidR="00236C9F">
        <w:rPr>
          <w:rFonts w:ascii="Arial" w:hAnsi="Arial" w:hint="cs"/>
          <w:noProof w:val="0"/>
          <w:rtl/>
        </w:rPr>
        <w:t>בכלל</w:t>
      </w:r>
      <w:r w:rsidR="00284A94">
        <w:rPr>
          <w:rFonts w:ascii="Arial" w:hAnsi="Arial" w:hint="cs"/>
          <w:noProof w:val="0"/>
          <w:rtl/>
        </w:rPr>
        <w:t>, הוא לא היה מעורב בפ</w:t>
      </w:r>
      <w:r w:rsidR="00236C9F">
        <w:rPr>
          <w:rFonts w:ascii="Arial" w:hAnsi="Arial" w:hint="cs"/>
          <w:noProof w:val="0"/>
          <w:rtl/>
        </w:rPr>
        <w:t>ן העסקי ו</w:t>
      </w:r>
      <w:r w:rsidR="00284A94">
        <w:rPr>
          <w:rFonts w:ascii="Arial" w:hAnsi="Arial" w:hint="cs"/>
          <w:noProof w:val="0"/>
          <w:rtl/>
        </w:rPr>
        <w:t xml:space="preserve">במו''מ </w:t>
      </w:r>
      <w:r w:rsidR="00236C9F">
        <w:rPr>
          <w:rFonts w:ascii="Arial" w:hAnsi="Arial" w:hint="cs"/>
          <w:noProof w:val="0"/>
          <w:rtl/>
        </w:rPr>
        <w:t xml:space="preserve">שהתנהל בין הצדדים. </w:t>
      </w:r>
      <w:r w:rsidR="00284A94">
        <w:rPr>
          <w:rFonts w:ascii="Arial" w:hAnsi="Arial" w:hint="cs"/>
          <w:noProof w:val="0"/>
          <w:rtl/>
        </w:rPr>
        <w:t>כמו כן</w:t>
      </w:r>
      <w:r w:rsidR="00236C9F">
        <w:rPr>
          <w:rFonts w:ascii="Arial" w:hAnsi="Arial" w:hint="cs"/>
          <w:noProof w:val="0"/>
          <w:rtl/>
        </w:rPr>
        <w:t xml:space="preserve">, בעדותה בבית המשפט נשאלה המוכרת ביחס לגרסתה </w:t>
      </w:r>
      <w:r w:rsidR="00284A94">
        <w:rPr>
          <w:rFonts w:ascii="Arial" w:hAnsi="Arial" w:hint="cs"/>
          <w:noProof w:val="0"/>
          <w:rtl/>
        </w:rPr>
        <w:t>בנדון,</w:t>
      </w:r>
      <w:r w:rsidR="00236C9F">
        <w:rPr>
          <w:rFonts w:ascii="Arial" w:hAnsi="Arial" w:hint="cs"/>
          <w:noProof w:val="0"/>
          <w:rtl/>
        </w:rPr>
        <w:t xml:space="preserve"> והיא מסרה תשובה עקבית באומרה: </w:t>
      </w:r>
    </w:p>
    <w:p w:rsidR="000252EF" w:rsidRPr="000252EF" w:rsidRDefault="000252EF" w:rsidP="000252EF">
      <w:pPr>
        <w:pStyle w:val="ad"/>
        <w:spacing w:line="360" w:lineRule="auto"/>
        <w:ind w:left="1080"/>
        <w:jc w:val="both"/>
        <w:rPr>
          <w:rFonts w:ascii="Arial" w:hAnsi="Arial"/>
          <w:b/>
          <w:bCs/>
          <w:noProof w:val="0"/>
          <w:rtl/>
        </w:rPr>
      </w:pPr>
    </w:p>
    <w:p w:rsidR="000252EF" w:rsidRPr="000252EF" w:rsidRDefault="000252EF" w:rsidP="00284A94">
      <w:pPr>
        <w:pStyle w:val="ad"/>
        <w:spacing w:line="360" w:lineRule="auto"/>
        <w:ind w:left="1440"/>
        <w:rPr>
          <w:rFonts w:ascii="Arial" w:hAnsi="Arial"/>
          <w:b/>
          <w:bCs/>
          <w:noProof w:val="0"/>
        </w:rPr>
      </w:pPr>
      <w:r>
        <w:rPr>
          <w:rFonts w:ascii="Arial" w:hAnsi="Arial" w:hint="cs"/>
          <w:b/>
          <w:bCs/>
          <w:noProof w:val="0"/>
          <w:rtl/>
        </w:rPr>
        <w:t>"</w:t>
      </w:r>
      <w:r>
        <w:rPr>
          <w:rFonts w:ascii="Arial" w:hAnsi="Arial"/>
          <w:b/>
          <w:bCs/>
          <w:noProof w:val="0"/>
          <w:rtl/>
        </w:rPr>
        <w:t xml:space="preserve">עו"ד חטיב: </w:t>
      </w:r>
      <w:r w:rsidRPr="000252EF">
        <w:rPr>
          <w:rFonts w:ascii="Arial" w:hAnsi="Arial"/>
          <w:b/>
          <w:bCs/>
          <w:noProof w:val="0"/>
          <w:rtl/>
        </w:rPr>
        <w:t>נאמר לי שכשמכרת</w:t>
      </w:r>
      <w:r>
        <w:rPr>
          <w:rFonts w:ascii="Arial" w:hAnsi="Arial"/>
          <w:b/>
          <w:bCs/>
          <w:noProof w:val="0"/>
          <w:rtl/>
        </w:rPr>
        <w:t xml:space="preserve"> את הבית את בעצם ניהלת משא-ומתן</w:t>
      </w:r>
      <w:r>
        <w:rPr>
          <w:rFonts w:ascii="Arial" w:hAnsi="Arial" w:hint="cs"/>
          <w:b/>
          <w:bCs/>
          <w:noProof w:val="0"/>
          <w:rtl/>
        </w:rPr>
        <w:t xml:space="preserve"> </w:t>
      </w:r>
      <w:r w:rsidRPr="000252EF">
        <w:rPr>
          <w:rFonts w:ascii="Arial" w:hAnsi="Arial"/>
          <w:b/>
          <w:bCs/>
          <w:noProof w:val="0"/>
          <w:rtl/>
        </w:rPr>
        <w:t>אינטנסיבי עם עו"ד אליהו סויסה.</w:t>
      </w:r>
    </w:p>
    <w:p w:rsidR="000252EF" w:rsidRPr="000252EF" w:rsidRDefault="000252EF" w:rsidP="000252EF">
      <w:pPr>
        <w:pStyle w:val="ad"/>
        <w:spacing w:line="360" w:lineRule="auto"/>
        <w:ind w:left="1440"/>
        <w:rPr>
          <w:rFonts w:ascii="Arial" w:hAnsi="Arial"/>
          <w:b/>
          <w:bCs/>
          <w:noProof w:val="0"/>
        </w:rPr>
      </w:pPr>
      <w:r w:rsidRPr="000252EF">
        <w:rPr>
          <w:rFonts w:ascii="Arial" w:hAnsi="Arial"/>
          <w:b/>
          <w:bCs/>
          <w:noProof w:val="0"/>
          <w:rtl/>
        </w:rPr>
        <w:t>העדה, גב' ויגדור: שאני ניהלתי?</w:t>
      </w:r>
    </w:p>
    <w:p w:rsidR="000252EF" w:rsidRPr="000252EF" w:rsidRDefault="000252EF" w:rsidP="000252EF">
      <w:pPr>
        <w:pStyle w:val="ad"/>
        <w:spacing w:line="360" w:lineRule="auto"/>
        <w:ind w:left="1440"/>
        <w:rPr>
          <w:rFonts w:ascii="Arial" w:hAnsi="Arial"/>
          <w:b/>
          <w:bCs/>
          <w:noProof w:val="0"/>
        </w:rPr>
      </w:pPr>
      <w:r w:rsidRPr="000252EF">
        <w:rPr>
          <w:rFonts w:ascii="Arial" w:hAnsi="Arial"/>
          <w:b/>
          <w:bCs/>
          <w:noProof w:val="0"/>
          <w:rtl/>
        </w:rPr>
        <w:t>עו"ד חטיב: כן.</w:t>
      </w:r>
    </w:p>
    <w:p w:rsidR="000252EF" w:rsidRPr="000252EF" w:rsidRDefault="000252EF" w:rsidP="000252EF">
      <w:pPr>
        <w:pStyle w:val="ad"/>
        <w:spacing w:line="360" w:lineRule="auto"/>
        <w:ind w:left="1440"/>
        <w:rPr>
          <w:rFonts w:ascii="Arial" w:hAnsi="Arial"/>
          <w:b/>
          <w:bCs/>
          <w:noProof w:val="0"/>
        </w:rPr>
      </w:pPr>
      <w:r w:rsidRPr="000252EF">
        <w:rPr>
          <w:rFonts w:ascii="Arial" w:hAnsi="Arial"/>
          <w:b/>
          <w:bCs/>
          <w:noProof w:val="0"/>
          <w:rtl/>
        </w:rPr>
        <w:t>העדה, גב' ויגדור: אני לא ניהלתי עם אף אחד,</w:t>
      </w:r>
    </w:p>
    <w:p w:rsidR="000252EF" w:rsidRPr="000252EF" w:rsidRDefault="000252EF" w:rsidP="000252EF">
      <w:pPr>
        <w:pStyle w:val="ad"/>
        <w:spacing w:line="360" w:lineRule="auto"/>
        <w:ind w:left="1440"/>
        <w:rPr>
          <w:rFonts w:ascii="Arial" w:hAnsi="Arial"/>
          <w:b/>
          <w:bCs/>
          <w:noProof w:val="0"/>
        </w:rPr>
      </w:pPr>
      <w:r w:rsidRPr="000252EF">
        <w:rPr>
          <w:rFonts w:ascii="Arial" w:hAnsi="Arial"/>
          <w:b/>
          <w:bCs/>
          <w:noProof w:val="0"/>
          <w:rtl/>
        </w:rPr>
        <w:t>עו"ד חטיב: ולא עם המוכר, עם הקונה?</w:t>
      </w:r>
    </w:p>
    <w:p w:rsidR="000252EF" w:rsidRPr="000252EF" w:rsidRDefault="000252EF" w:rsidP="000252EF">
      <w:pPr>
        <w:pStyle w:val="ad"/>
        <w:spacing w:line="360" w:lineRule="auto"/>
        <w:ind w:left="1440"/>
        <w:rPr>
          <w:rFonts w:ascii="Arial" w:hAnsi="Arial"/>
          <w:b/>
          <w:bCs/>
          <w:noProof w:val="0"/>
        </w:rPr>
      </w:pPr>
      <w:r w:rsidRPr="000252EF">
        <w:rPr>
          <w:rFonts w:ascii="Arial" w:hAnsi="Arial"/>
          <w:b/>
          <w:bCs/>
          <w:noProof w:val="0"/>
          <w:rtl/>
        </w:rPr>
        <w:t>העדה, גב' ויגדור: לא ניהלתי עם אף אחד.</w:t>
      </w:r>
    </w:p>
    <w:p w:rsidR="000252EF" w:rsidRPr="000252EF" w:rsidRDefault="000252EF" w:rsidP="000252EF">
      <w:pPr>
        <w:pStyle w:val="ad"/>
        <w:spacing w:line="360" w:lineRule="auto"/>
        <w:ind w:left="1440"/>
        <w:rPr>
          <w:rFonts w:ascii="Arial" w:hAnsi="Arial"/>
          <w:b/>
          <w:bCs/>
          <w:noProof w:val="0"/>
        </w:rPr>
      </w:pPr>
      <w:r w:rsidRPr="000252EF">
        <w:rPr>
          <w:rFonts w:ascii="Arial" w:hAnsi="Arial"/>
          <w:b/>
          <w:bCs/>
          <w:noProof w:val="0"/>
          <w:rtl/>
        </w:rPr>
        <w:t>עו"ד חטיב: ומי קבע את המחיר 7 מיליון 200 אלף?</w:t>
      </w:r>
    </w:p>
    <w:p w:rsidR="000252EF" w:rsidRPr="000252EF" w:rsidRDefault="000252EF" w:rsidP="000252EF">
      <w:pPr>
        <w:pStyle w:val="ad"/>
        <w:spacing w:line="360" w:lineRule="auto"/>
        <w:ind w:left="1440"/>
        <w:rPr>
          <w:rFonts w:ascii="Arial" w:hAnsi="Arial"/>
          <w:b/>
          <w:bCs/>
          <w:noProof w:val="0"/>
        </w:rPr>
      </w:pPr>
      <w:r w:rsidRPr="000252EF">
        <w:rPr>
          <w:rFonts w:ascii="Arial" w:hAnsi="Arial"/>
          <w:b/>
          <w:bCs/>
          <w:noProof w:val="0"/>
          <w:rtl/>
        </w:rPr>
        <w:t>העדה, גב' ויגדור: הכונס נכסים. אני לא קבעתי שום דבר.</w:t>
      </w:r>
    </w:p>
    <w:p w:rsidR="000252EF" w:rsidRPr="000252EF" w:rsidRDefault="000252EF" w:rsidP="000252EF">
      <w:pPr>
        <w:pStyle w:val="ad"/>
        <w:spacing w:line="360" w:lineRule="auto"/>
        <w:ind w:left="1440"/>
        <w:rPr>
          <w:rFonts w:ascii="Arial" w:hAnsi="Arial"/>
          <w:b/>
          <w:bCs/>
          <w:noProof w:val="0"/>
        </w:rPr>
      </w:pPr>
      <w:r w:rsidRPr="000252EF">
        <w:rPr>
          <w:rFonts w:ascii="Arial" w:hAnsi="Arial"/>
          <w:b/>
          <w:bCs/>
          <w:noProof w:val="0"/>
          <w:rtl/>
        </w:rPr>
        <w:t>עו"ד חטיב: ואת לא יודעת מכלום?</w:t>
      </w:r>
    </w:p>
    <w:p w:rsidR="000252EF" w:rsidRPr="000252EF" w:rsidRDefault="000252EF" w:rsidP="000252EF">
      <w:pPr>
        <w:pStyle w:val="ad"/>
        <w:spacing w:line="360" w:lineRule="auto"/>
        <w:ind w:left="1440"/>
        <w:rPr>
          <w:rFonts w:ascii="Arial" w:hAnsi="Arial"/>
          <w:b/>
          <w:bCs/>
          <w:noProof w:val="0"/>
        </w:rPr>
      </w:pPr>
      <w:r w:rsidRPr="000252EF">
        <w:rPr>
          <w:rFonts w:ascii="Arial" w:hAnsi="Arial"/>
          <w:b/>
          <w:bCs/>
          <w:noProof w:val="0"/>
          <w:rtl/>
        </w:rPr>
        <w:t>העדה, גב' ויגדור: לא, אני לא התעסקתי עם זה.</w:t>
      </w:r>
    </w:p>
    <w:p w:rsidR="000252EF" w:rsidRPr="000252EF" w:rsidRDefault="000252EF" w:rsidP="000252EF">
      <w:pPr>
        <w:pStyle w:val="ad"/>
        <w:spacing w:line="360" w:lineRule="auto"/>
        <w:ind w:left="1440"/>
        <w:rPr>
          <w:rFonts w:ascii="Arial" w:hAnsi="Arial"/>
          <w:b/>
          <w:bCs/>
          <w:noProof w:val="0"/>
        </w:rPr>
      </w:pPr>
      <w:r w:rsidRPr="000252EF">
        <w:rPr>
          <w:rFonts w:ascii="Arial" w:hAnsi="Arial"/>
          <w:b/>
          <w:bCs/>
          <w:noProof w:val="0"/>
          <w:rtl/>
        </w:rPr>
        <w:t>עו"ד חטיב: ומי התעסק עם?</w:t>
      </w:r>
    </w:p>
    <w:p w:rsidR="000252EF" w:rsidRPr="000252EF" w:rsidRDefault="000252EF" w:rsidP="000252EF">
      <w:pPr>
        <w:pStyle w:val="ad"/>
        <w:spacing w:line="360" w:lineRule="auto"/>
        <w:ind w:left="1440"/>
        <w:rPr>
          <w:rFonts w:ascii="Arial" w:hAnsi="Arial"/>
          <w:b/>
          <w:bCs/>
          <w:noProof w:val="0"/>
        </w:rPr>
      </w:pPr>
      <w:r w:rsidRPr="000252EF">
        <w:rPr>
          <w:rFonts w:ascii="Arial" w:hAnsi="Arial"/>
          <w:b/>
          <w:bCs/>
          <w:noProof w:val="0"/>
          <w:rtl/>
        </w:rPr>
        <w:t>העדה, גב' ויגדור: אמרתי לך שאלון התעסק עם זה.</w:t>
      </w:r>
    </w:p>
    <w:p w:rsidR="000252EF" w:rsidRPr="000252EF" w:rsidRDefault="000252EF" w:rsidP="000252EF">
      <w:pPr>
        <w:pStyle w:val="ad"/>
        <w:spacing w:line="360" w:lineRule="auto"/>
        <w:ind w:left="1440"/>
        <w:rPr>
          <w:rFonts w:ascii="Arial" w:hAnsi="Arial"/>
          <w:b/>
          <w:bCs/>
          <w:noProof w:val="0"/>
        </w:rPr>
      </w:pPr>
      <w:r w:rsidRPr="000252EF">
        <w:rPr>
          <w:rFonts w:ascii="Arial" w:hAnsi="Arial"/>
          <w:b/>
          <w:bCs/>
          <w:noProof w:val="0"/>
          <w:rtl/>
        </w:rPr>
        <w:t>עו"ד חטיב: עכשיו את התייחסת למספר פגישות שנפגשת עם עו"ד אליהו סויסה. את זוכרת כמה פגישות נפגשתי איתו?</w:t>
      </w:r>
    </w:p>
    <w:p w:rsidR="000252EF" w:rsidRPr="000252EF" w:rsidRDefault="000252EF" w:rsidP="000252EF">
      <w:pPr>
        <w:pStyle w:val="ad"/>
        <w:spacing w:line="360" w:lineRule="auto"/>
        <w:ind w:left="1440"/>
        <w:rPr>
          <w:rFonts w:ascii="Arial" w:hAnsi="Arial"/>
          <w:b/>
          <w:bCs/>
          <w:noProof w:val="0"/>
        </w:rPr>
      </w:pPr>
      <w:r w:rsidRPr="000252EF">
        <w:rPr>
          <w:rFonts w:ascii="Arial" w:hAnsi="Arial"/>
          <w:b/>
          <w:bCs/>
          <w:noProof w:val="0"/>
          <w:rtl/>
        </w:rPr>
        <w:t>העדה, גב' ויגדור: העו"ד שבא מטעמם, הדתי הזה?</w:t>
      </w:r>
    </w:p>
    <w:p w:rsidR="000252EF" w:rsidRPr="000252EF" w:rsidRDefault="000252EF" w:rsidP="000252EF">
      <w:pPr>
        <w:pStyle w:val="ad"/>
        <w:spacing w:line="360" w:lineRule="auto"/>
        <w:ind w:left="1440"/>
        <w:rPr>
          <w:rFonts w:ascii="Arial" w:hAnsi="Arial"/>
          <w:b/>
          <w:bCs/>
          <w:noProof w:val="0"/>
        </w:rPr>
      </w:pPr>
      <w:r w:rsidRPr="000252EF">
        <w:rPr>
          <w:rFonts w:ascii="Arial" w:hAnsi="Arial"/>
          <w:b/>
          <w:bCs/>
          <w:noProof w:val="0"/>
          <w:rtl/>
        </w:rPr>
        <w:t xml:space="preserve">עו"ד חטיב: אני אומר את </w:t>
      </w:r>
      <w:bookmarkStart w:id="0" w:name="_ETM_Q_803614"/>
      <w:bookmarkEnd w:id="0"/>
      <w:r w:rsidRPr="000252EF">
        <w:rPr>
          <w:rFonts w:ascii="Arial" w:hAnsi="Arial"/>
          <w:b/>
          <w:bCs/>
          <w:noProof w:val="0"/>
          <w:rtl/>
        </w:rPr>
        <w:t>השם שלו, אליהו סויסה, עם הכיפה כן.</w:t>
      </w:r>
    </w:p>
    <w:p w:rsidR="000252EF" w:rsidRDefault="000252EF" w:rsidP="00DC7EC0">
      <w:pPr>
        <w:pStyle w:val="ad"/>
        <w:spacing w:line="360" w:lineRule="auto"/>
        <w:ind w:left="1440"/>
        <w:rPr>
          <w:rFonts w:ascii="Arial" w:hAnsi="Arial"/>
          <w:b/>
          <w:bCs/>
          <w:noProof w:val="0"/>
          <w:rtl/>
        </w:rPr>
      </w:pPr>
      <w:r w:rsidRPr="000252EF">
        <w:rPr>
          <w:rFonts w:ascii="Arial" w:hAnsi="Arial"/>
          <w:b/>
          <w:bCs/>
          <w:noProof w:val="0"/>
          <w:rtl/>
        </w:rPr>
        <w:lastRenderedPageBreak/>
        <w:t>העדה, גב' ויגדור: אני ראיתי אותו פעם אחת אצלי, ופעם אחת בטירה</w:t>
      </w:r>
      <w:r>
        <w:rPr>
          <w:rFonts w:ascii="Arial" w:hAnsi="Arial" w:hint="cs"/>
          <w:b/>
          <w:bCs/>
          <w:noProof w:val="0"/>
          <w:rtl/>
        </w:rPr>
        <w:t xml:space="preserve">" </w:t>
      </w:r>
      <w:r>
        <w:rPr>
          <w:rFonts w:ascii="Arial" w:hAnsi="Arial" w:hint="cs"/>
          <w:noProof w:val="0"/>
          <w:rtl/>
        </w:rPr>
        <w:t>(שם, עמ' 6 שורה 21 לפרוטוקול המודפס)</w:t>
      </w:r>
      <w:r w:rsidRPr="000252EF">
        <w:rPr>
          <w:rFonts w:ascii="Arial" w:hAnsi="Arial"/>
          <w:noProof w:val="0"/>
          <w:rtl/>
        </w:rPr>
        <w:t>.</w:t>
      </w:r>
    </w:p>
    <w:p w:rsidR="00395286" w:rsidRPr="00DC7EC0" w:rsidRDefault="00395286" w:rsidP="00DC7EC0">
      <w:pPr>
        <w:pStyle w:val="ad"/>
        <w:spacing w:line="360" w:lineRule="auto"/>
        <w:ind w:left="1440"/>
        <w:rPr>
          <w:rFonts w:ascii="Arial" w:hAnsi="Arial"/>
          <w:b/>
          <w:bCs/>
          <w:noProof w:val="0"/>
        </w:rPr>
      </w:pPr>
    </w:p>
    <w:p w:rsidR="00395286" w:rsidRDefault="00DC7EC0" w:rsidP="00284A94">
      <w:pPr>
        <w:pStyle w:val="ad"/>
        <w:numPr>
          <w:ilvl w:val="0"/>
          <w:numId w:val="5"/>
        </w:numPr>
        <w:spacing w:line="360" w:lineRule="auto"/>
        <w:jc w:val="both"/>
        <w:rPr>
          <w:rFonts w:ascii="Arial" w:hAnsi="Arial"/>
          <w:noProof w:val="0"/>
        </w:rPr>
      </w:pPr>
      <w:r>
        <w:rPr>
          <w:rFonts w:ascii="Arial" w:hAnsi="Arial" w:hint="cs"/>
          <w:noProof w:val="0"/>
          <w:rtl/>
        </w:rPr>
        <w:t xml:space="preserve">בסעיף 8-9 לתצהיר עדותו הראשית, מוצג ת/1, מסר עו"ד כהן מטעם התובעים גרסה דומה ביחס </w:t>
      </w:r>
      <w:r w:rsidR="00284A94">
        <w:rPr>
          <w:rFonts w:ascii="Arial" w:hAnsi="Arial" w:hint="cs"/>
          <w:noProof w:val="0"/>
          <w:rtl/>
        </w:rPr>
        <w:t>לפגישה שהתקיימה בביתה של המוכרת</w:t>
      </w:r>
      <w:r>
        <w:rPr>
          <w:rFonts w:ascii="Arial" w:hAnsi="Arial" w:hint="cs"/>
          <w:noProof w:val="0"/>
          <w:rtl/>
        </w:rPr>
        <w:t xml:space="preserve"> ובסעיפים 10-13 לתצהיר הוא הוסיף באומרו:</w:t>
      </w:r>
    </w:p>
    <w:p w:rsidR="00395286" w:rsidRDefault="00395286" w:rsidP="00395286">
      <w:pPr>
        <w:pStyle w:val="ad"/>
        <w:spacing w:line="360" w:lineRule="auto"/>
        <w:ind w:left="1440"/>
        <w:jc w:val="both"/>
        <w:rPr>
          <w:rFonts w:ascii="Arial" w:hAnsi="Arial"/>
          <w:noProof w:val="0"/>
          <w:rtl/>
        </w:rPr>
      </w:pPr>
    </w:p>
    <w:p w:rsidR="000252EF" w:rsidRDefault="00395286" w:rsidP="00284A94">
      <w:pPr>
        <w:pStyle w:val="ad"/>
        <w:spacing w:line="360" w:lineRule="auto"/>
        <w:ind w:left="1842" w:hanging="425"/>
        <w:jc w:val="both"/>
        <w:rPr>
          <w:rFonts w:ascii="Arial" w:hAnsi="Arial"/>
          <w:b/>
          <w:bCs/>
          <w:noProof w:val="0"/>
          <w:rtl/>
        </w:rPr>
      </w:pPr>
      <w:r>
        <w:rPr>
          <w:rFonts w:ascii="Arial" w:hAnsi="Arial" w:hint="cs"/>
          <w:b/>
          <w:bCs/>
          <w:noProof w:val="0"/>
          <w:rtl/>
        </w:rPr>
        <w:t>"10. לכל אורך הפגישה בביתה של רותי עו"ד סויסה ואנוכי לא היינו מעורבים כלל בפן העסקי ובמו"מ בין הצדדים.</w:t>
      </w:r>
    </w:p>
    <w:p w:rsidR="00395286" w:rsidRDefault="00395286" w:rsidP="00284A94">
      <w:pPr>
        <w:pStyle w:val="ad"/>
        <w:spacing w:line="360" w:lineRule="auto"/>
        <w:ind w:left="1842" w:hanging="402"/>
        <w:jc w:val="both"/>
        <w:rPr>
          <w:rFonts w:ascii="Arial" w:hAnsi="Arial"/>
          <w:b/>
          <w:bCs/>
          <w:noProof w:val="0"/>
          <w:rtl/>
        </w:rPr>
      </w:pPr>
      <w:r>
        <w:rPr>
          <w:rFonts w:ascii="Arial" w:hAnsi="Arial" w:hint="cs"/>
          <w:b/>
          <w:bCs/>
          <w:noProof w:val="0"/>
          <w:rtl/>
        </w:rPr>
        <w:t>11. יוסי, אלון ורותי הסבירו לעו"ד סויסה ולי כי התמורה הינה בסך של 7,200,000 ₪ וכי אשלח בהתאם טיוטת הסכם מכר בהתאם להבנות שסוכמו עם לורו יוסי ואלון.</w:t>
      </w:r>
    </w:p>
    <w:p w:rsidR="00395286" w:rsidRDefault="00395286" w:rsidP="00284A94">
      <w:pPr>
        <w:pStyle w:val="ad"/>
        <w:spacing w:line="360" w:lineRule="auto"/>
        <w:ind w:left="1842" w:hanging="402"/>
        <w:jc w:val="both"/>
        <w:rPr>
          <w:rFonts w:ascii="Arial" w:hAnsi="Arial"/>
          <w:b/>
          <w:bCs/>
          <w:noProof w:val="0"/>
          <w:rtl/>
        </w:rPr>
      </w:pPr>
      <w:r>
        <w:rPr>
          <w:rFonts w:ascii="Arial" w:hAnsi="Arial" w:hint="cs"/>
          <w:b/>
          <w:bCs/>
          <w:noProof w:val="0"/>
          <w:rtl/>
        </w:rPr>
        <w:t>12. מעולם לא נפגשתי עם עו"ד סויסה קודם לכן, לא ניהלתי עמו כל מו"מ, מאחר והמחיר תמורת מכר בית המגורים נסגר מבעוד מועד בין הצדדים, כל שנותר לנו לעשות באותה העת היה החלפת מספרי טלפונים וכתובת דוא"ל ביני לבינו.</w:t>
      </w:r>
    </w:p>
    <w:p w:rsidR="00395286" w:rsidRDefault="00395286" w:rsidP="00284A94">
      <w:pPr>
        <w:pStyle w:val="ad"/>
        <w:spacing w:line="360" w:lineRule="auto"/>
        <w:ind w:left="1842" w:hanging="402"/>
        <w:jc w:val="both"/>
        <w:rPr>
          <w:rFonts w:ascii="Arial" w:hAnsi="Arial"/>
          <w:b/>
          <w:bCs/>
          <w:noProof w:val="0"/>
          <w:rtl/>
        </w:rPr>
      </w:pPr>
      <w:r>
        <w:rPr>
          <w:rFonts w:ascii="Arial" w:hAnsi="Arial" w:hint="cs"/>
          <w:b/>
          <w:bCs/>
          <w:noProof w:val="0"/>
          <w:rtl/>
        </w:rPr>
        <w:t xml:space="preserve">13. חשוב לי להדגיש כי לעו"ד סויסה לא היה כל מושג בדבר הבית וכל השיחה שנסובה עמו היה הסבריי בדבר רישום הזכויות בחברה המשכנת על שם רותי ולפיכך המצאתי בפניו את כל האישורים הרלבנטיים, ופסיקתאות חתומות על ידי בית המשפט לצורך רישום הזכויות על שם רותי". </w:t>
      </w:r>
    </w:p>
    <w:p w:rsidR="00395286" w:rsidRDefault="00395286" w:rsidP="00395286">
      <w:pPr>
        <w:tabs>
          <w:tab w:val="left" w:pos="992"/>
        </w:tabs>
        <w:spacing w:line="360" w:lineRule="auto"/>
        <w:jc w:val="both"/>
        <w:rPr>
          <w:rFonts w:ascii="Arial" w:hAnsi="Arial"/>
          <w:b/>
          <w:bCs/>
          <w:noProof w:val="0"/>
          <w:rtl/>
        </w:rPr>
      </w:pPr>
      <w:r>
        <w:rPr>
          <w:rFonts w:ascii="Arial" w:hAnsi="Arial"/>
          <w:b/>
          <w:bCs/>
          <w:noProof w:val="0"/>
          <w:rtl/>
        </w:rPr>
        <w:tab/>
      </w:r>
    </w:p>
    <w:p w:rsidR="00395286" w:rsidRPr="00395286" w:rsidRDefault="004B50E5" w:rsidP="004B50E5">
      <w:pPr>
        <w:tabs>
          <w:tab w:val="left" w:pos="992"/>
        </w:tabs>
        <w:spacing w:line="360" w:lineRule="auto"/>
        <w:ind w:left="992"/>
        <w:jc w:val="both"/>
        <w:rPr>
          <w:rFonts w:ascii="Arial" w:hAnsi="Arial"/>
          <w:b/>
          <w:bCs/>
          <w:noProof w:val="0"/>
        </w:rPr>
      </w:pPr>
      <w:r>
        <w:rPr>
          <w:rFonts w:ascii="Arial" w:hAnsi="Arial" w:hint="cs"/>
          <w:noProof w:val="0"/>
          <w:rtl/>
        </w:rPr>
        <w:t xml:space="preserve">והנה, גם עד זה </w:t>
      </w:r>
      <w:r w:rsidR="00395286">
        <w:rPr>
          <w:rFonts w:ascii="Arial" w:hAnsi="Arial" w:hint="cs"/>
          <w:noProof w:val="0"/>
          <w:rtl/>
        </w:rPr>
        <w:t xml:space="preserve">לא נשאל בחקירתו הנגדית ביחס לגרסתו בדבר אי מעורבותו של עו"ד סויסה במשא ומתן לקביעת תמורת הבית. </w:t>
      </w:r>
    </w:p>
    <w:p w:rsidR="00395286" w:rsidRDefault="00395286" w:rsidP="00D35983">
      <w:pPr>
        <w:spacing w:line="360" w:lineRule="auto"/>
        <w:jc w:val="both"/>
        <w:rPr>
          <w:rFonts w:ascii="Arial" w:hAnsi="Arial"/>
          <w:noProof w:val="0"/>
          <w:rtl/>
        </w:rPr>
      </w:pPr>
    </w:p>
    <w:p w:rsidR="00D35983" w:rsidRDefault="004B50E5" w:rsidP="004B50E5">
      <w:pPr>
        <w:spacing w:line="360" w:lineRule="auto"/>
        <w:ind w:left="720"/>
        <w:jc w:val="both"/>
        <w:rPr>
          <w:rFonts w:ascii="Arial" w:hAnsi="Arial"/>
          <w:noProof w:val="0"/>
          <w:rtl/>
        </w:rPr>
      </w:pPr>
      <w:r>
        <w:rPr>
          <w:rFonts w:ascii="Arial" w:hAnsi="Arial" w:hint="cs"/>
          <w:noProof w:val="0"/>
          <w:rtl/>
        </w:rPr>
        <w:t xml:space="preserve">יודגש כי </w:t>
      </w:r>
      <w:r w:rsidR="00D35983">
        <w:rPr>
          <w:rFonts w:ascii="Arial" w:hAnsi="Arial" w:hint="cs"/>
          <w:noProof w:val="0"/>
          <w:rtl/>
        </w:rPr>
        <w:t>המוכרת, אלון ועו"ד כהן</w:t>
      </w:r>
      <w:r>
        <w:rPr>
          <w:rFonts w:ascii="Arial" w:hAnsi="Arial" w:hint="cs"/>
          <w:noProof w:val="0"/>
          <w:rtl/>
        </w:rPr>
        <w:t xml:space="preserve"> הינם </w:t>
      </w:r>
      <w:r w:rsidR="00D35983">
        <w:rPr>
          <w:rFonts w:ascii="Arial" w:hAnsi="Arial" w:hint="cs"/>
          <w:noProof w:val="0"/>
          <w:rtl/>
        </w:rPr>
        <w:t xml:space="preserve">עדים ניטראליים שאין להם כל אינטרס ונחלה בתוצאות ההליך. לפיכך יש לתת משנה תוקף וחשיבות לגרסתם באשר להעדר מעורבותו של עו"ד סויסה במשא ומתן לקביעת תמורת הבית. </w:t>
      </w:r>
    </w:p>
    <w:p w:rsidR="008752BF" w:rsidRPr="00D35073" w:rsidRDefault="008752BF" w:rsidP="00D35073">
      <w:pPr>
        <w:spacing w:line="360" w:lineRule="auto"/>
        <w:jc w:val="both"/>
        <w:rPr>
          <w:rFonts w:ascii="Arial" w:hAnsi="Arial"/>
          <w:noProof w:val="0"/>
        </w:rPr>
      </w:pPr>
    </w:p>
    <w:p w:rsidR="00BA3D96" w:rsidRPr="004B50E5" w:rsidRDefault="00D35073" w:rsidP="004B50E5">
      <w:pPr>
        <w:pStyle w:val="ad"/>
        <w:numPr>
          <w:ilvl w:val="0"/>
          <w:numId w:val="1"/>
        </w:numPr>
        <w:spacing w:line="360" w:lineRule="auto"/>
        <w:jc w:val="both"/>
        <w:rPr>
          <w:rFonts w:ascii="Arial" w:hAnsi="Arial"/>
          <w:noProof w:val="0"/>
          <w:rtl/>
        </w:rPr>
      </w:pPr>
      <w:r w:rsidRPr="004B50E5">
        <w:rPr>
          <w:rFonts w:ascii="Arial" w:hAnsi="Arial" w:hint="cs"/>
          <w:noProof w:val="0"/>
          <w:rtl/>
        </w:rPr>
        <w:t>כאמור, טענה מרכזית נוספת שהעלה עו"ד סויסה הינה כי ב</w:t>
      </w:r>
      <w:r w:rsidR="004B50E5">
        <w:rPr>
          <w:rFonts w:ascii="Arial" w:hAnsi="Arial" w:hint="cs"/>
          <w:noProof w:val="0"/>
          <w:rtl/>
        </w:rPr>
        <w:t xml:space="preserve">רקע </w:t>
      </w:r>
      <w:r w:rsidRPr="004B50E5">
        <w:rPr>
          <w:rFonts w:ascii="Arial" w:hAnsi="Arial" w:hint="cs"/>
          <w:noProof w:val="0"/>
          <w:rtl/>
        </w:rPr>
        <w:t>הסכם שכר הטרחה בינו לבין לורו והמ</w:t>
      </w:r>
      <w:r w:rsidR="004B50E5" w:rsidRPr="004B50E5">
        <w:rPr>
          <w:rFonts w:ascii="Arial" w:hAnsi="Arial" w:hint="cs"/>
          <w:noProof w:val="0"/>
          <w:rtl/>
        </w:rPr>
        <w:t xml:space="preserve">ו''מ </w:t>
      </w:r>
      <w:r w:rsidRPr="004B50E5">
        <w:rPr>
          <w:rFonts w:ascii="Arial" w:hAnsi="Arial" w:hint="cs"/>
          <w:noProof w:val="0"/>
          <w:rtl/>
        </w:rPr>
        <w:t xml:space="preserve">אשר ניהל, כביכול, עם המוכרת ביחס לתמורת הבית, עמדה </w:t>
      </w:r>
      <w:r w:rsidR="00BA3D96" w:rsidRPr="004B50E5">
        <w:rPr>
          <w:rFonts w:ascii="Arial" w:hAnsi="Arial" w:hint="cs"/>
          <w:noProof w:val="0"/>
          <w:rtl/>
        </w:rPr>
        <w:t>חווה"ד השמאית</w:t>
      </w:r>
      <w:r w:rsidR="004B50E5" w:rsidRPr="004B50E5">
        <w:rPr>
          <w:rFonts w:ascii="Arial" w:hAnsi="Arial" w:hint="cs"/>
          <w:noProof w:val="0"/>
          <w:rtl/>
        </w:rPr>
        <w:t xml:space="preserve">, </w:t>
      </w:r>
      <w:r w:rsidRPr="004B50E5">
        <w:rPr>
          <w:rFonts w:ascii="Arial" w:hAnsi="Arial" w:hint="cs"/>
          <w:noProof w:val="0"/>
          <w:rtl/>
        </w:rPr>
        <w:t>לפיה שווי ה</w:t>
      </w:r>
      <w:r w:rsidR="004B50E5" w:rsidRPr="004B50E5">
        <w:rPr>
          <w:rFonts w:ascii="Arial" w:hAnsi="Arial" w:hint="cs"/>
          <w:noProof w:val="0"/>
          <w:rtl/>
        </w:rPr>
        <w:t>בית</w:t>
      </w:r>
      <w:r w:rsidRPr="004B50E5">
        <w:rPr>
          <w:rFonts w:ascii="Arial" w:hAnsi="Arial" w:hint="cs"/>
          <w:noProof w:val="0"/>
          <w:rtl/>
        </w:rPr>
        <w:t xml:space="preserve"> נקבע על סך של 11,500,000 ₪. </w:t>
      </w:r>
      <w:r w:rsidR="004B50E5" w:rsidRPr="004B50E5">
        <w:rPr>
          <w:rFonts w:ascii="Arial" w:hAnsi="Arial" w:hint="cs"/>
          <w:noProof w:val="0"/>
          <w:rtl/>
        </w:rPr>
        <w:t xml:space="preserve">והנה, </w:t>
      </w:r>
      <w:r w:rsidRPr="004B50E5">
        <w:rPr>
          <w:rFonts w:ascii="Arial" w:hAnsi="Arial" w:hint="cs"/>
          <w:noProof w:val="0"/>
          <w:rtl/>
        </w:rPr>
        <w:t>ב</w:t>
      </w:r>
      <w:r w:rsidR="00BA3D96" w:rsidRPr="004B50E5">
        <w:rPr>
          <w:rFonts w:ascii="Arial" w:hAnsi="Arial" w:hint="cs"/>
          <w:noProof w:val="0"/>
          <w:rtl/>
        </w:rPr>
        <w:t>סעיפים 18-23 ל</w:t>
      </w:r>
      <w:r w:rsidRPr="004B50E5">
        <w:rPr>
          <w:rFonts w:ascii="Arial" w:hAnsi="Arial" w:hint="cs"/>
          <w:noProof w:val="0"/>
          <w:rtl/>
        </w:rPr>
        <w:t>תצ</w:t>
      </w:r>
      <w:r w:rsidR="004B50E5" w:rsidRPr="004B50E5">
        <w:rPr>
          <w:rFonts w:ascii="Arial" w:hAnsi="Arial" w:hint="cs"/>
          <w:noProof w:val="0"/>
          <w:rtl/>
        </w:rPr>
        <w:t>היר עדותו הראשית פירט עו"ד כהן</w:t>
      </w:r>
      <w:r w:rsidRPr="004B50E5">
        <w:rPr>
          <w:rFonts w:ascii="Arial" w:hAnsi="Arial" w:hint="cs"/>
          <w:noProof w:val="0"/>
          <w:rtl/>
        </w:rPr>
        <w:t xml:space="preserve"> את</w:t>
      </w:r>
      <w:r w:rsidR="00BA3D96" w:rsidRPr="004B50E5">
        <w:rPr>
          <w:rFonts w:ascii="Arial" w:hAnsi="Arial" w:hint="cs"/>
          <w:noProof w:val="0"/>
          <w:rtl/>
        </w:rPr>
        <w:t xml:space="preserve"> נסיבות העברת חווה"ד השמאית לידי עו"ד סויסה, באומרו:</w:t>
      </w:r>
    </w:p>
    <w:p w:rsidR="00BA3D96" w:rsidRDefault="00BA3D96" w:rsidP="00BA3D96">
      <w:pPr>
        <w:pStyle w:val="ad"/>
        <w:spacing w:line="360" w:lineRule="auto"/>
        <w:jc w:val="both"/>
        <w:rPr>
          <w:rFonts w:ascii="Arial" w:hAnsi="Arial"/>
          <w:noProof w:val="0"/>
          <w:rtl/>
        </w:rPr>
      </w:pPr>
    </w:p>
    <w:p w:rsidR="008E0D77" w:rsidRDefault="00BA3D96" w:rsidP="00995615">
      <w:pPr>
        <w:pStyle w:val="ad"/>
        <w:spacing w:line="360" w:lineRule="auto"/>
        <w:ind w:left="1440"/>
        <w:jc w:val="both"/>
        <w:rPr>
          <w:rFonts w:ascii="Arial" w:hAnsi="Arial"/>
          <w:b/>
          <w:bCs/>
          <w:noProof w:val="0"/>
          <w:rtl/>
        </w:rPr>
      </w:pPr>
      <w:r>
        <w:rPr>
          <w:rFonts w:ascii="Arial" w:hAnsi="Arial" w:hint="cs"/>
          <w:b/>
          <w:bCs/>
          <w:noProof w:val="0"/>
          <w:rtl/>
        </w:rPr>
        <w:t xml:space="preserve">"18. </w:t>
      </w:r>
      <w:r w:rsidR="008E0D77">
        <w:rPr>
          <w:rFonts w:ascii="Arial" w:hAnsi="Arial"/>
          <w:b/>
          <w:bCs/>
          <w:noProof w:val="0"/>
          <w:rtl/>
        </w:rPr>
        <w:tab/>
      </w:r>
      <w:r>
        <w:rPr>
          <w:rFonts w:ascii="Arial" w:hAnsi="Arial" w:hint="cs"/>
          <w:b/>
          <w:bCs/>
          <w:noProof w:val="0"/>
          <w:rtl/>
        </w:rPr>
        <w:t>במהלך חודש ספטמבר 2017 התקשר אלי עו"ד סויסה פעמים רבות וביקש</w:t>
      </w:r>
    </w:p>
    <w:p w:rsidR="00BA3D96" w:rsidRDefault="00BA3D96" w:rsidP="004B50E5">
      <w:pPr>
        <w:pStyle w:val="ad"/>
        <w:spacing w:line="360" w:lineRule="auto"/>
        <w:ind w:left="2160"/>
        <w:jc w:val="both"/>
        <w:rPr>
          <w:rFonts w:ascii="Arial" w:hAnsi="Arial"/>
          <w:b/>
          <w:bCs/>
          <w:noProof w:val="0"/>
          <w:rtl/>
        </w:rPr>
      </w:pPr>
      <w:r>
        <w:rPr>
          <w:rFonts w:ascii="Arial" w:hAnsi="Arial" w:hint="cs"/>
          <w:b/>
          <w:bCs/>
          <w:noProof w:val="0"/>
          <w:rtl/>
        </w:rPr>
        <w:lastRenderedPageBreak/>
        <w:t xml:space="preserve">ממני להיפגש עמו בדחיפות. כמו כן עו"ד סויסה הפציר בי לשלוח לאליו </w:t>
      </w:r>
      <w:r>
        <w:rPr>
          <w:rFonts w:ascii="Arial" w:hAnsi="Arial" w:hint="cs"/>
          <w:noProof w:val="0"/>
          <w:rtl/>
        </w:rPr>
        <w:t xml:space="preserve">(כך במקור </w:t>
      </w:r>
      <w:r>
        <w:rPr>
          <w:rFonts w:ascii="Arial" w:hAnsi="Arial"/>
          <w:noProof w:val="0"/>
          <w:rtl/>
        </w:rPr>
        <w:t>–</w:t>
      </w:r>
      <w:r>
        <w:rPr>
          <w:rFonts w:ascii="Arial" w:hAnsi="Arial" w:hint="cs"/>
          <w:noProof w:val="0"/>
          <w:rtl/>
        </w:rPr>
        <w:t xml:space="preserve"> ר.ח.) </w:t>
      </w:r>
      <w:r>
        <w:rPr>
          <w:rFonts w:ascii="Arial" w:hAnsi="Arial" w:hint="cs"/>
          <w:b/>
          <w:bCs/>
          <w:noProof w:val="0"/>
          <w:rtl/>
        </w:rPr>
        <w:t>בדוא"ל שמאות של בית המגורים הגבוהה ביותר שמצויה בידי שקשורה לענין המכירה.</w:t>
      </w:r>
    </w:p>
    <w:p w:rsidR="008E0D77" w:rsidRDefault="008E0D77" w:rsidP="00352B05">
      <w:pPr>
        <w:spacing w:line="360" w:lineRule="auto"/>
        <w:ind w:left="2160" w:hanging="525"/>
        <w:jc w:val="both"/>
        <w:rPr>
          <w:rFonts w:ascii="Arial" w:hAnsi="Arial"/>
          <w:b/>
          <w:bCs/>
          <w:noProof w:val="0"/>
          <w:rtl/>
        </w:rPr>
      </w:pPr>
      <w:r>
        <w:rPr>
          <w:rFonts w:ascii="Arial" w:hAnsi="Arial" w:hint="cs"/>
          <w:b/>
          <w:bCs/>
          <w:noProof w:val="0"/>
          <w:rtl/>
        </w:rPr>
        <w:t>19.</w:t>
      </w:r>
      <w:r>
        <w:rPr>
          <w:rFonts w:ascii="Arial" w:hAnsi="Arial"/>
          <w:b/>
          <w:bCs/>
          <w:noProof w:val="0"/>
          <w:rtl/>
        </w:rPr>
        <w:tab/>
      </w:r>
      <w:r w:rsidR="00BA3D96">
        <w:rPr>
          <w:rFonts w:ascii="Arial" w:hAnsi="Arial" w:hint="cs"/>
          <w:b/>
          <w:bCs/>
          <w:noProof w:val="0"/>
          <w:rtl/>
        </w:rPr>
        <w:t>היות ולא היה לי זמן במהלך תקופת החגים ועקב המרחק הפיזי הרב ביננו (משרדו של עו"ד סויסה מצוי בטירת הכרמל ומשרדי מצוי בהוד השרון ובתל אביב) לא ייחסתי כל חשיבות ודחיפות לענין.</w:t>
      </w:r>
    </w:p>
    <w:p w:rsidR="008E0D77" w:rsidRDefault="008E0D77" w:rsidP="008E0D77">
      <w:pPr>
        <w:pStyle w:val="ad"/>
        <w:spacing w:line="360" w:lineRule="auto"/>
        <w:ind w:left="1440"/>
        <w:jc w:val="both"/>
        <w:rPr>
          <w:rFonts w:ascii="Arial" w:hAnsi="Arial"/>
          <w:b/>
          <w:bCs/>
          <w:noProof w:val="0"/>
          <w:rtl/>
        </w:rPr>
      </w:pPr>
      <w:r>
        <w:rPr>
          <w:rFonts w:ascii="Arial" w:hAnsi="Arial" w:hint="cs"/>
          <w:b/>
          <w:bCs/>
          <w:noProof w:val="0"/>
          <w:rtl/>
        </w:rPr>
        <w:t xml:space="preserve">    </w:t>
      </w:r>
      <w:r w:rsidR="00995615">
        <w:rPr>
          <w:rFonts w:ascii="Arial" w:hAnsi="Arial" w:hint="cs"/>
          <w:b/>
          <w:bCs/>
          <w:noProof w:val="0"/>
          <w:rtl/>
        </w:rPr>
        <w:t>20</w:t>
      </w:r>
      <w:r w:rsidR="00BA3D96">
        <w:rPr>
          <w:rFonts w:ascii="Arial" w:hAnsi="Arial" w:hint="cs"/>
          <w:b/>
          <w:bCs/>
          <w:noProof w:val="0"/>
          <w:rtl/>
        </w:rPr>
        <w:t xml:space="preserve">. </w:t>
      </w:r>
      <w:r>
        <w:rPr>
          <w:rFonts w:ascii="Arial" w:hAnsi="Arial"/>
          <w:b/>
          <w:bCs/>
          <w:noProof w:val="0"/>
          <w:rtl/>
        </w:rPr>
        <w:tab/>
      </w:r>
      <w:r w:rsidR="00BA3D96">
        <w:rPr>
          <w:rFonts w:ascii="Arial" w:hAnsi="Arial" w:hint="cs"/>
          <w:b/>
          <w:bCs/>
          <w:noProof w:val="0"/>
          <w:rtl/>
        </w:rPr>
        <w:t xml:space="preserve">ואולם, עו"ד סויסה לא הרפה ולא הניח לי עד כי נסע במיוחד למשרדי בתל </w:t>
      </w:r>
    </w:p>
    <w:p w:rsidR="00BA3D96" w:rsidRDefault="00BA3D96" w:rsidP="00030C12">
      <w:pPr>
        <w:pStyle w:val="ad"/>
        <w:spacing w:line="360" w:lineRule="auto"/>
        <w:ind w:left="2160"/>
        <w:jc w:val="both"/>
        <w:rPr>
          <w:rFonts w:ascii="Arial" w:hAnsi="Arial"/>
          <w:b/>
          <w:bCs/>
          <w:noProof w:val="0"/>
          <w:rtl/>
        </w:rPr>
      </w:pPr>
      <w:r>
        <w:rPr>
          <w:rFonts w:ascii="Arial" w:hAnsi="Arial" w:hint="cs"/>
          <w:b/>
          <w:bCs/>
          <w:noProof w:val="0"/>
          <w:rtl/>
        </w:rPr>
        <w:t xml:space="preserve">אביב ללא כל התראה מוקדמת. יתר </w:t>
      </w:r>
      <w:r>
        <w:rPr>
          <w:rFonts w:ascii="Arial" w:hAnsi="Arial" w:hint="cs"/>
          <w:noProof w:val="0"/>
          <w:rtl/>
        </w:rPr>
        <w:t xml:space="preserve">(כך במקור </w:t>
      </w:r>
      <w:r>
        <w:rPr>
          <w:rFonts w:ascii="Arial" w:hAnsi="Arial"/>
          <w:noProof w:val="0"/>
          <w:rtl/>
        </w:rPr>
        <w:t>–</w:t>
      </w:r>
      <w:r>
        <w:rPr>
          <w:rFonts w:ascii="Arial" w:hAnsi="Arial" w:hint="cs"/>
          <w:noProof w:val="0"/>
          <w:rtl/>
        </w:rPr>
        <w:t xml:space="preserve"> ר.ח.)</w:t>
      </w:r>
      <w:r w:rsidR="00030C12">
        <w:rPr>
          <w:rFonts w:ascii="Arial" w:hAnsi="Arial" w:hint="cs"/>
          <w:noProof w:val="0"/>
          <w:rtl/>
        </w:rPr>
        <w:t xml:space="preserve"> </w:t>
      </w:r>
      <w:r w:rsidR="00030C12">
        <w:rPr>
          <w:rFonts w:ascii="Arial" w:hAnsi="Arial" w:hint="cs"/>
          <w:b/>
          <w:bCs/>
          <w:noProof w:val="0"/>
          <w:rtl/>
        </w:rPr>
        <w:t>מכך</w:t>
      </w:r>
      <w:r>
        <w:rPr>
          <w:rFonts w:ascii="Arial" w:hAnsi="Arial" w:hint="cs"/>
          <w:b/>
          <w:bCs/>
          <w:noProof w:val="0"/>
          <w:rtl/>
        </w:rPr>
        <w:t xml:space="preserve">, עו"ד סויסה התקשר אליי באותו היום פעמים רבות ואף שלח לי מסרונים טלפוניים. </w:t>
      </w:r>
    </w:p>
    <w:p w:rsidR="00BA3D96" w:rsidRDefault="008E0D77" w:rsidP="008E0D77">
      <w:pPr>
        <w:spacing w:line="360" w:lineRule="auto"/>
        <w:ind w:left="2160" w:hanging="720"/>
        <w:jc w:val="both"/>
        <w:rPr>
          <w:rFonts w:ascii="Arial" w:hAnsi="Arial"/>
          <w:b/>
          <w:bCs/>
          <w:noProof w:val="0"/>
          <w:rtl/>
        </w:rPr>
      </w:pPr>
      <w:r>
        <w:rPr>
          <w:rFonts w:ascii="Arial" w:hAnsi="Arial" w:hint="cs"/>
          <w:b/>
          <w:bCs/>
          <w:noProof w:val="0"/>
          <w:rtl/>
        </w:rPr>
        <w:t xml:space="preserve">   </w:t>
      </w:r>
      <w:r w:rsidR="00995615" w:rsidRPr="008E0D77">
        <w:rPr>
          <w:rFonts w:ascii="Arial" w:hAnsi="Arial" w:hint="cs"/>
          <w:b/>
          <w:bCs/>
          <w:noProof w:val="0"/>
          <w:rtl/>
        </w:rPr>
        <w:t>21.</w:t>
      </w:r>
      <w:r w:rsidR="00BA3D96" w:rsidRPr="008E0D77">
        <w:rPr>
          <w:rFonts w:ascii="Arial" w:hAnsi="Arial" w:hint="cs"/>
          <w:b/>
          <w:bCs/>
          <w:noProof w:val="0"/>
          <w:rtl/>
        </w:rPr>
        <w:t xml:space="preserve"> </w:t>
      </w:r>
      <w:r w:rsidRPr="008E0D77">
        <w:rPr>
          <w:rFonts w:ascii="Arial" w:hAnsi="Arial"/>
          <w:b/>
          <w:bCs/>
          <w:noProof w:val="0"/>
          <w:rtl/>
        </w:rPr>
        <w:tab/>
      </w:r>
      <w:r w:rsidR="00BA3D96" w:rsidRPr="008E0D77">
        <w:rPr>
          <w:rFonts w:ascii="Arial" w:hAnsi="Arial" w:hint="cs"/>
          <w:b/>
          <w:bCs/>
          <w:noProof w:val="0"/>
          <w:rtl/>
        </w:rPr>
        <w:t xml:space="preserve">עו"ד סויסה ביקש ממני כי אשלח לו בדחיפות את השמאות וכי הוא חייב לפגוש אותי </w:t>
      </w:r>
      <w:r w:rsidR="00995615" w:rsidRPr="008E0D77">
        <w:rPr>
          <w:rFonts w:ascii="Arial" w:hAnsi="Arial" w:hint="cs"/>
          <w:b/>
          <w:bCs/>
          <w:noProof w:val="0"/>
          <w:rtl/>
        </w:rPr>
        <w:t>'</w:t>
      </w:r>
      <w:r w:rsidR="00BA3D96" w:rsidRPr="008E0D77">
        <w:rPr>
          <w:rFonts w:ascii="Arial" w:hAnsi="Arial" w:hint="cs"/>
          <w:b/>
          <w:bCs/>
          <w:noProof w:val="0"/>
          <w:rtl/>
        </w:rPr>
        <w:t>בארבע עיניים</w:t>
      </w:r>
      <w:r w:rsidR="00995615" w:rsidRPr="008E0D77">
        <w:rPr>
          <w:rFonts w:ascii="Arial" w:hAnsi="Arial" w:hint="cs"/>
          <w:b/>
          <w:bCs/>
          <w:noProof w:val="0"/>
          <w:rtl/>
        </w:rPr>
        <w:t>'</w:t>
      </w:r>
      <w:r w:rsidR="00BA3D96" w:rsidRPr="008E0D77">
        <w:rPr>
          <w:rFonts w:ascii="Arial" w:hAnsi="Arial" w:hint="cs"/>
          <w:b/>
          <w:bCs/>
          <w:noProof w:val="0"/>
          <w:rtl/>
        </w:rPr>
        <w:t>. כל הע</w:t>
      </w:r>
      <w:r w:rsidR="00995615" w:rsidRPr="008E0D77">
        <w:rPr>
          <w:rFonts w:ascii="Arial" w:hAnsi="Arial" w:hint="cs"/>
          <w:b/>
          <w:bCs/>
          <w:noProof w:val="0"/>
          <w:rtl/>
        </w:rPr>
        <w:t>ת</w:t>
      </w:r>
      <w:r w:rsidR="00BA3D96" w:rsidRPr="008E0D77">
        <w:rPr>
          <w:rFonts w:ascii="Arial" w:hAnsi="Arial" w:hint="cs"/>
          <w:b/>
          <w:bCs/>
          <w:noProof w:val="0"/>
          <w:rtl/>
        </w:rPr>
        <w:t xml:space="preserve"> עו"ד סויסה לא מסר לי מאומה או כל פרט במה מדובר.</w:t>
      </w:r>
    </w:p>
    <w:p w:rsidR="008E0D77" w:rsidRDefault="008E0D77" w:rsidP="008E0D77">
      <w:pPr>
        <w:spacing w:line="360" w:lineRule="auto"/>
        <w:ind w:left="720" w:firstLine="720"/>
        <w:jc w:val="both"/>
        <w:rPr>
          <w:rFonts w:ascii="Arial" w:hAnsi="Arial"/>
          <w:b/>
          <w:bCs/>
          <w:noProof w:val="0"/>
          <w:rtl/>
        </w:rPr>
      </w:pPr>
      <w:r>
        <w:rPr>
          <w:rFonts w:ascii="Arial" w:hAnsi="Arial" w:hint="cs"/>
          <w:b/>
          <w:bCs/>
          <w:noProof w:val="0"/>
          <w:rtl/>
        </w:rPr>
        <w:t xml:space="preserve">   </w:t>
      </w:r>
      <w:r w:rsidR="00995615" w:rsidRPr="008E0D77">
        <w:rPr>
          <w:rFonts w:ascii="Arial" w:hAnsi="Arial" w:hint="cs"/>
          <w:b/>
          <w:bCs/>
          <w:noProof w:val="0"/>
          <w:rtl/>
        </w:rPr>
        <w:t>22.</w:t>
      </w:r>
      <w:r w:rsidR="00BA3D96" w:rsidRPr="008E0D77">
        <w:rPr>
          <w:rFonts w:ascii="Arial" w:hAnsi="Arial" w:hint="cs"/>
          <w:b/>
          <w:bCs/>
          <w:noProof w:val="0"/>
          <w:rtl/>
        </w:rPr>
        <w:t xml:space="preserve"> </w:t>
      </w:r>
      <w:r w:rsidRPr="008E0D77">
        <w:rPr>
          <w:rFonts w:ascii="Arial" w:hAnsi="Arial"/>
          <w:b/>
          <w:bCs/>
          <w:noProof w:val="0"/>
          <w:rtl/>
        </w:rPr>
        <w:tab/>
      </w:r>
      <w:r w:rsidR="00BA3D96" w:rsidRPr="008E0D77">
        <w:rPr>
          <w:rFonts w:ascii="Arial" w:hAnsi="Arial" w:hint="cs"/>
          <w:b/>
          <w:bCs/>
          <w:noProof w:val="0"/>
          <w:rtl/>
        </w:rPr>
        <w:t>עו"ד סויסה העמיד אותי בפני מצב לא נעים והסברתי לו כי לוח העבודה</w:t>
      </w:r>
    </w:p>
    <w:p w:rsidR="00995615" w:rsidRDefault="00BA3D96" w:rsidP="008E0D77">
      <w:pPr>
        <w:spacing w:line="360" w:lineRule="auto"/>
        <w:ind w:left="2160"/>
        <w:jc w:val="both"/>
        <w:rPr>
          <w:rFonts w:ascii="Arial" w:hAnsi="Arial"/>
          <w:b/>
          <w:bCs/>
          <w:noProof w:val="0"/>
          <w:rtl/>
        </w:rPr>
      </w:pPr>
      <w:r w:rsidRPr="008E0D77">
        <w:rPr>
          <w:rFonts w:ascii="Arial" w:hAnsi="Arial" w:hint="cs"/>
          <w:b/>
          <w:bCs/>
          <w:noProof w:val="0"/>
          <w:rtl/>
        </w:rPr>
        <w:t>שלי באותו שב</w:t>
      </w:r>
      <w:r w:rsidR="00995615" w:rsidRPr="008E0D77">
        <w:rPr>
          <w:rFonts w:ascii="Arial" w:hAnsi="Arial" w:hint="cs"/>
          <w:b/>
          <w:bCs/>
          <w:noProof w:val="0"/>
          <w:rtl/>
        </w:rPr>
        <w:t xml:space="preserve">וע צפוף במיוחד וכי הוא נסע לפגוש </w:t>
      </w:r>
      <w:r w:rsidRPr="008E0D77">
        <w:rPr>
          <w:rFonts w:ascii="Arial" w:hAnsi="Arial" w:hint="cs"/>
          <w:b/>
          <w:bCs/>
          <w:noProof w:val="0"/>
          <w:rtl/>
        </w:rPr>
        <w:t>אותי ללא כל התראה מוקדמת. ואולם,</w:t>
      </w:r>
      <w:r w:rsidR="00995615" w:rsidRPr="008E0D77">
        <w:rPr>
          <w:rFonts w:ascii="Arial" w:hAnsi="Arial" w:hint="cs"/>
          <w:b/>
          <w:bCs/>
          <w:noProof w:val="0"/>
          <w:rtl/>
        </w:rPr>
        <w:t xml:space="preserve"> לאור הפצרותיו ותחינותיו </w:t>
      </w:r>
      <w:r w:rsidR="00995615" w:rsidRPr="00030C12">
        <w:rPr>
          <w:rFonts w:ascii="Arial" w:hAnsi="Arial" w:hint="cs"/>
          <w:b/>
          <w:bCs/>
          <w:noProof w:val="0"/>
          <w:u w:val="single"/>
          <w:rtl/>
        </w:rPr>
        <w:t>שלחתי</w:t>
      </w:r>
      <w:r w:rsidRPr="00030C12">
        <w:rPr>
          <w:rFonts w:ascii="Arial" w:hAnsi="Arial" w:hint="cs"/>
          <w:b/>
          <w:bCs/>
          <w:noProof w:val="0"/>
          <w:u w:val="single"/>
          <w:rtl/>
        </w:rPr>
        <w:t xml:space="preserve"> לו לבקשתו ביום 1.10.17 שמאות של בית המגורים</w:t>
      </w:r>
      <w:r w:rsidRPr="008E0D77">
        <w:rPr>
          <w:rFonts w:ascii="Arial" w:hAnsi="Arial" w:hint="cs"/>
          <w:b/>
          <w:bCs/>
          <w:noProof w:val="0"/>
          <w:rtl/>
        </w:rPr>
        <w:t xml:space="preserve"> שהינה לא רלבנטית לחלוטין משנת 2014 שאינה קשורה כלל למצבו של הנכס ולשמאות הקובעת האחרונה שאושרה על ידי בית המשפט אשר ניתנה לאור מצבו המוזנח של בית המגורים ערב מכירתו בהליך כינוס נכסי</w:t>
      </w:r>
      <w:r w:rsidR="00995615" w:rsidRPr="008E0D77">
        <w:rPr>
          <w:rFonts w:ascii="Arial" w:hAnsi="Arial" w:hint="cs"/>
          <w:b/>
          <w:bCs/>
          <w:noProof w:val="0"/>
          <w:rtl/>
        </w:rPr>
        <w:t>ם...</w:t>
      </w:r>
    </w:p>
    <w:p w:rsidR="008E0D77" w:rsidRPr="00030C12" w:rsidRDefault="008E0D77" w:rsidP="008E0D77">
      <w:pPr>
        <w:spacing w:line="360" w:lineRule="auto"/>
        <w:ind w:left="720" w:firstLine="720"/>
        <w:jc w:val="both"/>
        <w:rPr>
          <w:rFonts w:ascii="Arial" w:hAnsi="Arial"/>
          <w:b/>
          <w:bCs/>
          <w:noProof w:val="0"/>
          <w:u w:val="single"/>
          <w:rtl/>
        </w:rPr>
      </w:pPr>
      <w:r>
        <w:rPr>
          <w:rFonts w:ascii="Arial" w:hAnsi="Arial" w:hint="cs"/>
          <w:b/>
          <w:bCs/>
          <w:noProof w:val="0"/>
          <w:rtl/>
        </w:rPr>
        <w:t xml:space="preserve">  </w:t>
      </w:r>
      <w:r w:rsidR="00995615" w:rsidRPr="008E0D77">
        <w:rPr>
          <w:rFonts w:ascii="Arial" w:hAnsi="Arial" w:hint="cs"/>
          <w:b/>
          <w:bCs/>
          <w:noProof w:val="0"/>
          <w:rtl/>
        </w:rPr>
        <w:t xml:space="preserve">23. </w:t>
      </w:r>
      <w:r w:rsidRPr="008E0D77">
        <w:rPr>
          <w:rFonts w:ascii="Arial" w:hAnsi="Arial"/>
          <w:b/>
          <w:bCs/>
          <w:noProof w:val="0"/>
          <w:rtl/>
        </w:rPr>
        <w:tab/>
      </w:r>
      <w:r w:rsidR="00995615" w:rsidRPr="008E0D77">
        <w:rPr>
          <w:rFonts w:ascii="Arial" w:hAnsi="Arial" w:hint="cs"/>
          <w:b/>
          <w:bCs/>
          <w:noProof w:val="0"/>
          <w:rtl/>
        </w:rPr>
        <w:t xml:space="preserve">חשוב לי להדגיש כי </w:t>
      </w:r>
      <w:r w:rsidR="00995615" w:rsidRPr="00030C12">
        <w:rPr>
          <w:rFonts w:ascii="Arial" w:hAnsi="Arial" w:hint="cs"/>
          <w:b/>
          <w:bCs/>
          <w:noProof w:val="0"/>
          <w:u w:val="single"/>
          <w:rtl/>
        </w:rPr>
        <w:t>לכל אורך הדרך וכל ההתנהלות המשפטית בין הח"מ</w:t>
      </w:r>
    </w:p>
    <w:p w:rsidR="00995615" w:rsidRDefault="00995615" w:rsidP="00030C12">
      <w:pPr>
        <w:spacing w:line="360" w:lineRule="auto"/>
        <w:ind w:left="2160" w:firstLine="60"/>
        <w:jc w:val="both"/>
        <w:rPr>
          <w:rFonts w:ascii="Arial" w:hAnsi="Arial"/>
          <w:b/>
          <w:bCs/>
          <w:noProof w:val="0"/>
          <w:rtl/>
        </w:rPr>
      </w:pPr>
      <w:r w:rsidRPr="00030C12">
        <w:rPr>
          <w:rFonts w:ascii="Arial" w:hAnsi="Arial" w:hint="cs"/>
          <w:b/>
          <w:bCs/>
          <w:noProof w:val="0"/>
          <w:u w:val="single"/>
          <w:rtl/>
        </w:rPr>
        <w:t>לעו"ד סויסה בגין הסכם המכר שבנדון, לא שלחתי לעו"ד סויסה שמאות של הנכס, לא כל שכן לא היה לו כל מושג בדבר שווי הבית, היות ולא היה לכך כל ענין וחשיבות</w:t>
      </w:r>
      <w:r w:rsidRPr="00030C12">
        <w:rPr>
          <w:rFonts w:ascii="Arial" w:hAnsi="Arial" w:hint="cs"/>
          <w:b/>
          <w:bCs/>
          <w:noProof w:val="0"/>
          <w:rtl/>
        </w:rPr>
        <w:t xml:space="preserve"> </w:t>
      </w:r>
      <w:r w:rsidRPr="008E0D77">
        <w:rPr>
          <w:rFonts w:ascii="Arial" w:hAnsi="Arial" w:hint="cs"/>
          <w:b/>
          <w:bCs/>
          <w:noProof w:val="0"/>
          <w:rtl/>
        </w:rPr>
        <w:t>היות וכאמור מסרתי לו את מלוא המסמכים הרלבנטיים לצורך העברת הזכויות כפי שאכן נרשמו על שם רותי בחברה המשכנת, ולמעשה לא ניהלנו כלל מו"מ כספי בנוגע לתמורת מכר בית המגורים"</w:t>
      </w:r>
      <w:r w:rsidR="00030C12">
        <w:rPr>
          <w:rFonts w:ascii="Arial" w:hAnsi="Arial" w:hint="cs"/>
          <w:noProof w:val="0"/>
          <w:rtl/>
        </w:rPr>
        <w:t xml:space="preserve">(ההדגשות אינן במקור </w:t>
      </w:r>
      <w:r w:rsidR="00030C12">
        <w:rPr>
          <w:rFonts w:ascii="Arial" w:hAnsi="Arial"/>
          <w:noProof w:val="0"/>
          <w:rtl/>
        </w:rPr>
        <w:t>–</w:t>
      </w:r>
      <w:r w:rsidR="00030C12">
        <w:rPr>
          <w:rFonts w:ascii="Arial" w:hAnsi="Arial" w:hint="cs"/>
          <w:noProof w:val="0"/>
          <w:rtl/>
        </w:rPr>
        <w:t xml:space="preserve"> ר.ח.)</w:t>
      </w:r>
      <w:r w:rsidRPr="008E0D77">
        <w:rPr>
          <w:rFonts w:ascii="Arial" w:hAnsi="Arial" w:hint="cs"/>
          <w:b/>
          <w:bCs/>
          <w:noProof w:val="0"/>
          <w:rtl/>
        </w:rPr>
        <w:t xml:space="preserve">. </w:t>
      </w:r>
    </w:p>
    <w:p w:rsidR="00352B05" w:rsidRDefault="00352B05" w:rsidP="00352B05">
      <w:pPr>
        <w:spacing w:line="360" w:lineRule="auto"/>
        <w:jc w:val="both"/>
        <w:rPr>
          <w:rFonts w:ascii="Arial" w:hAnsi="Arial"/>
          <w:b/>
          <w:bCs/>
          <w:noProof w:val="0"/>
          <w:rtl/>
        </w:rPr>
      </w:pPr>
    </w:p>
    <w:p w:rsidR="00352B05" w:rsidRDefault="00352B05" w:rsidP="00030C12">
      <w:pPr>
        <w:spacing w:line="360" w:lineRule="auto"/>
        <w:ind w:left="720"/>
        <w:jc w:val="both"/>
        <w:rPr>
          <w:rFonts w:ascii="Arial" w:hAnsi="Arial"/>
          <w:noProof w:val="0"/>
          <w:rtl/>
        </w:rPr>
      </w:pPr>
      <w:r w:rsidRPr="00352B05">
        <w:rPr>
          <w:rFonts w:ascii="Arial" w:hAnsi="Arial" w:hint="cs"/>
          <w:noProof w:val="0"/>
          <w:rtl/>
        </w:rPr>
        <w:t>יודגש</w:t>
      </w:r>
      <w:r>
        <w:rPr>
          <w:rFonts w:ascii="Arial" w:hAnsi="Arial" w:hint="cs"/>
          <w:noProof w:val="0"/>
          <w:rtl/>
        </w:rPr>
        <w:t xml:space="preserve">, כי לתצהירו של עורך דין כהן צורפה הודעת המייל מיום 1.10.17 אשר באמצעותה הוא העביר לעו"ד סוויסה את חוות הדעת השמאית, כ-9 חודשים לאחר חתימת הסכם המכר. </w:t>
      </w:r>
    </w:p>
    <w:p w:rsidR="00352B05" w:rsidRDefault="00352B05" w:rsidP="00352B05">
      <w:pPr>
        <w:spacing w:line="360" w:lineRule="auto"/>
        <w:ind w:left="720"/>
        <w:jc w:val="both"/>
        <w:rPr>
          <w:rFonts w:ascii="Arial" w:hAnsi="Arial"/>
          <w:noProof w:val="0"/>
          <w:rtl/>
        </w:rPr>
      </w:pPr>
    </w:p>
    <w:p w:rsidR="00D35073" w:rsidRDefault="00352B05" w:rsidP="00040DC3">
      <w:pPr>
        <w:pStyle w:val="ad"/>
        <w:numPr>
          <w:ilvl w:val="0"/>
          <w:numId w:val="1"/>
        </w:numPr>
        <w:spacing w:line="360" w:lineRule="auto"/>
        <w:jc w:val="both"/>
        <w:rPr>
          <w:rFonts w:ascii="Arial" w:hAnsi="Arial"/>
          <w:noProof w:val="0"/>
        </w:rPr>
      </w:pPr>
      <w:r>
        <w:rPr>
          <w:rFonts w:ascii="Arial" w:hAnsi="Arial" w:hint="cs"/>
          <w:noProof w:val="0"/>
          <w:rtl/>
        </w:rPr>
        <w:t xml:space="preserve">והנה, </w:t>
      </w:r>
      <w:r w:rsidR="00030C12">
        <w:rPr>
          <w:rFonts w:ascii="Arial" w:hAnsi="Arial" w:hint="cs"/>
          <w:noProof w:val="0"/>
          <w:rtl/>
        </w:rPr>
        <w:t>בתצהיר עדותו הראשית התעלם עו''ד סויסה מ</w:t>
      </w:r>
      <w:r>
        <w:rPr>
          <w:rFonts w:ascii="Arial" w:hAnsi="Arial" w:hint="cs"/>
          <w:noProof w:val="0"/>
          <w:rtl/>
        </w:rPr>
        <w:t>גרסתו המפורטת של עו"ד כהן</w:t>
      </w:r>
      <w:r w:rsidR="00030C12">
        <w:rPr>
          <w:rFonts w:ascii="Arial" w:hAnsi="Arial" w:hint="cs"/>
          <w:noProof w:val="0"/>
          <w:rtl/>
        </w:rPr>
        <w:t>, כמצוטט</w:t>
      </w:r>
      <w:r>
        <w:rPr>
          <w:rFonts w:ascii="Arial" w:hAnsi="Arial" w:hint="cs"/>
          <w:noProof w:val="0"/>
          <w:rtl/>
        </w:rPr>
        <w:t xml:space="preserve"> לעיל, והוא אף לא העלה גרסה פוזיטיבית כאילו חוות הדעת השמאית הייתה ברשותו מבעוד מועד, באיזה אופן ומתי היא הועברה לעיונו, אם בכלל. הדבר אומר דרשני ומעלה סימני שאלה גדולים ואותות אזהרה בוהקים ביחס לרצינות הטענות בנדון. </w:t>
      </w:r>
      <w:r w:rsidR="009B2112">
        <w:rPr>
          <w:rFonts w:ascii="Arial" w:hAnsi="Arial" w:hint="cs"/>
          <w:noProof w:val="0"/>
          <w:rtl/>
        </w:rPr>
        <w:t xml:space="preserve">ודוק, רק </w:t>
      </w:r>
      <w:r w:rsidR="00840207">
        <w:rPr>
          <w:rFonts w:ascii="Arial" w:hAnsi="Arial" w:hint="cs"/>
          <w:noProof w:val="0"/>
          <w:rtl/>
        </w:rPr>
        <w:t>ב</w:t>
      </w:r>
      <w:r w:rsidR="009B2112">
        <w:rPr>
          <w:rFonts w:ascii="Arial" w:hAnsi="Arial" w:hint="cs"/>
          <w:noProof w:val="0"/>
          <w:rtl/>
        </w:rPr>
        <w:t>חקירתו הנגדית העלה עו"ד סוויסה טענה כבושה שלא נתמכה בכל ראיה</w:t>
      </w:r>
      <w:r w:rsidR="00840207">
        <w:rPr>
          <w:rFonts w:ascii="Arial" w:hAnsi="Arial" w:hint="cs"/>
          <w:noProof w:val="0"/>
          <w:rtl/>
        </w:rPr>
        <w:t xml:space="preserve"> ביחס לנסיבות קבלת חוות </w:t>
      </w:r>
      <w:r w:rsidR="00840207">
        <w:rPr>
          <w:rFonts w:ascii="Arial" w:hAnsi="Arial" w:hint="cs"/>
          <w:noProof w:val="0"/>
          <w:rtl/>
        </w:rPr>
        <w:lastRenderedPageBreak/>
        <w:t>הדעת השמאית</w:t>
      </w:r>
      <w:r w:rsidR="009B2112">
        <w:rPr>
          <w:rFonts w:ascii="Arial" w:hAnsi="Arial" w:hint="cs"/>
          <w:noProof w:val="0"/>
          <w:rtl/>
        </w:rPr>
        <w:t>,</w:t>
      </w:r>
      <w:r w:rsidR="00840207">
        <w:rPr>
          <w:rFonts w:ascii="Arial" w:hAnsi="Arial" w:hint="cs"/>
          <w:noProof w:val="0"/>
          <w:rtl/>
        </w:rPr>
        <w:t xml:space="preserve"> כל זאת ללא ראיה תומכת </w:t>
      </w:r>
      <w:r w:rsidR="00040DC3">
        <w:rPr>
          <w:rFonts w:ascii="Arial" w:hAnsi="Arial" w:hint="cs"/>
          <w:noProof w:val="0"/>
          <w:rtl/>
        </w:rPr>
        <w:t xml:space="preserve">או </w:t>
      </w:r>
      <w:r w:rsidR="00840207">
        <w:rPr>
          <w:rFonts w:ascii="Arial" w:hAnsi="Arial" w:hint="cs"/>
          <w:noProof w:val="0"/>
          <w:rtl/>
        </w:rPr>
        <w:t>הסבר מדוע הטענות לא עלו בתצהירו. להלן אצטט</w:t>
      </w:r>
      <w:r w:rsidR="009B2112">
        <w:rPr>
          <w:rFonts w:ascii="Arial" w:hAnsi="Arial" w:hint="cs"/>
          <w:noProof w:val="0"/>
          <w:rtl/>
        </w:rPr>
        <w:t xml:space="preserve">: </w:t>
      </w:r>
    </w:p>
    <w:p w:rsidR="009B2112" w:rsidRPr="00840207" w:rsidRDefault="009B2112" w:rsidP="009B2112">
      <w:pPr>
        <w:spacing w:line="360" w:lineRule="auto"/>
        <w:ind w:left="360"/>
        <w:jc w:val="both"/>
        <w:rPr>
          <w:rFonts w:ascii="Arial" w:hAnsi="Arial"/>
          <w:noProof w:val="0"/>
          <w:rtl/>
        </w:rPr>
      </w:pPr>
    </w:p>
    <w:p w:rsidR="009B2112" w:rsidRPr="00840207" w:rsidRDefault="009B2112" w:rsidP="009B2112">
      <w:pPr>
        <w:spacing w:line="360" w:lineRule="auto"/>
        <w:ind w:left="2160" w:hanging="720"/>
        <w:jc w:val="both"/>
        <w:rPr>
          <w:b/>
          <w:bCs/>
          <w:noProof w:val="0"/>
        </w:rPr>
      </w:pPr>
      <w:r w:rsidRPr="00840207">
        <w:rPr>
          <w:rFonts w:hint="cs"/>
          <w:b/>
          <w:bCs/>
          <w:rtl/>
        </w:rPr>
        <w:t>"ש.</w:t>
      </w:r>
      <w:r w:rsidRPr="00840207">
        <w:rPr>
          <w:rFonts w:hint="cs"/>
          <w:b/>
          <w:bCs/>
          <w:rtl/>
        </w:rPr>
        <w:tab/>
        <w:t xml:space="preserve">דוח השמאות הגיע אליך רק באוקטובר 2014, 9 חודשים אחרי חתימת הסכם המכר. </w:t>
      </w:r>
    </w:p>
    <w:p w:rsidR="009B2112" w:rsidRPr="00840207" w:rsidRDefault="00840207" w:rsidP="009B2112">
      <w:pPr>
        <w:spacing w:line="360" w:lineRule="auto"/>
        <w:ind w:left="720" w:firstLine="720"/>
        <w:jc w:val="both"/>
        <w:rPr>
          <w:b/>
          <w:bCs/>
          <w:rtl/>
        </w:rPr>
      </w:pPr>
      <w:r w:rsidRPr="00840207">
        <w:rPr>
          <w:rFonts w:hint="cs"/>
          <w:b/>
          <w:bCs/>
          <w:rtl/>
        </w:rPr>
        <w:t xml:space="preserve">  </w:t>
      </w:r>
      <w:r w:rsidR="009B2112" w:rsidRPr="00840207">
        <w:rPr>
          <w:rFonts w:hint="cs"/>
          <w:b/>
          <w:bCs/>
          <w:rtl/>
        </w:rPr>
        <w:t>ת.</w:t>
      </w:r>
      <w:r w:rsidR="009B2112" w:rsidRPr="00840207">
        <w:rPr>
          <w:rFonts w:hint="cs"/>
          <w:b/>
          <w:bCs/>
          <w:rtl/>
        </w:rPr>
        <w:tab/>
        <w:t xml:space="preserve">גם, אבל לא רק. </w:t>
      </w:r>
    </w:p>
    <w:p w:rsidR="009B2112" w:rsidRPr="00840207" w:rsidRDefault="00840207" w:rsidP="009B2112">
      <w:pPr>
        <w:spacing w:line="360" w:lineRule="auto"/>
        <w:ind w:left="720" w:firstLine="720"/>
        <w:jc w:val="both"/>
        <w:rPr>
          <w:b/>
          <w:bCs/>
          <w:rtl/>
        </w:rPr>
      </w:pPr>
      <w:r w:rsidRPr="00840207">
        <w:rPr>
          <w:rFonts w:hint="cs"/>
          <w:b/>
          <w:bCs/>
          <w:rtl/>
        </w:rPr>
        <w:t xml:space="preserve">  </w:t>
      </w:r>
      <w:r w:rsidR="009B2112" w:rsidRPr="00840207">
        <w:rPr>
          <w:rFonts w:hint="cs"/>
          <w:b/>
          <w:bCs/>
          <w:rtl/>
        </w:rPr>
        <w:t>ש.</w:t>
      </w:r>
      <w:r w:rsidR="009B2112" w:rsidRPr="00840207">
        <w:rPr>
          <w:rFonts w:hint="cs"/>
          <w:b/>
          <w:bCs/>
          <w:rtl/>
        </w:rPr>
        <w:tab/>
        <w:t xml:space="preserve">אתה מאשר שקיבלת אותו במייל מעו"ד כהן ביום 1.10.17 נכון? </w:t>
      </w:r>
    </w:p>
    <w:p w:rsidR="009B2112" w:rsidRPr="00840207" w:rsidRDefault="00840207" w:rsidP="00840207">
      <w:pPr>
        <w:spacing w:line="360" w:lineRule="auto"/>
        <w:ind w:left="720" w:firstLine="720"/>
        <w:jc w:val="both"/>
        <w:rPr>
          <w:b/>
          <w:bCs/>
          <w:rtl/>
        </w:rPr>
      </w:pPr>
      <w:r>
        <w:rPr>
          <w:rFonts w:hint="cs"/>
          <w:b/>
          <w:bCs/>
          <w:rtl/>
        </w:rPr>
        <w:t xml:space="preserve">  </w:t>
      </w:r>
      <w:r w:rsidR="009B2112" w:rsidRPr="00840207">
        <w:rPr>
          <w:rFonts w:hint="cs"/>
          <w:b/>
          <w:bCs/>
          <w:rtl/>
        </w:rPr>
        <w:t>ת.</w:t>
      </w:r>
      <w:r w:rsidR="009B2112" w:rsidRPr="00840207">
        <w:rPr>
          <w:rFonts w:hint="cs"/>
          <w:b/>
          <w:bCs/>
          <w:rtl/>
        </w:rPr>
        <w:tab/>
        <w:t xml:space="preserve">נכון. אבל לא רק. </w:t>
      </w:r>
    </w:p>
    <w:p w:rsidR="009B2112" w:rsidRPr="00840207" w:rsidRDefault="00840207" w:rsidP="00840207">
      <w:pPr>
        <w:spacing w:line="360" w:lineRule="auto"/>
        <w:ind w:left="720" w:firstLine="720"/>
        <w:jc w:val="both"/>
        <w:rPr>
          <w:b/>
          <w:bCs/>
          <w:rtl/>
        </w:rPr>
      </w:pPr>
      <w:r>
        <w:rPr>
          <w:rFonts w:hint="cs"/>
          <w:b/>
          <w:bCs/>
          <w:rtl/>
        </w:rPr>
        <w:t xml:space="preserve">  </w:t>
      </w:r>
      <w:r w:rsidR="009B2112" w:rsidRPr="00840207">
        <w:rPr>
          <w:rFonts w:hint="cs"/>
          <w:b/>
          <w:bCs/>
          <w:rtl/>
        </w:rPr>
        <w:t>ש.</w:t>
      </w:r>
      <w:r w:rsidR="009B2112" w:rsidRPr="00840207">
        <w:rPr>
          <w:rFonts w:hint="cs"/>
          <w:b/>
          <w:bCs/>
          <w:rtl/>
        </w:rPr>
        <w:tab/>
        <w:t>זה נמסר גם לפני זה אתה אומר?</w:t>
      </w:r>
    </w:p>
    <w:p w:rsidR="009B2112" w:rsidRPr="00840207" w:rsidRDefault="00840207" w:rsidP="00840207">
      <w:pPr>
        <w:spacing w:line="360" w:lineRule="auto"/>
        <w:ind w:left="2160" w:hanging="720"/>
        <w:jc w:val="both"/>
        <w:rPr>
          <w:b/>
          <w:bCs/>
          <w:rtl/>
        </w:rPr>
      </w:pPr>
      <w:r>
        <w:rPr>
          <w:rFonts w:hint="cs"/>
          <w:b/>
          <w:bCs/>
          <w:rtl/>
        </w:rPr>
        <w:t xml:space="preserve">  </w:t>
      </w:r>
      <w:r w:rsidR="009B2112" w:rsidRPr="00840207">
        <w:rPr>
          <w:rFonts w:hint="cs"/>
          <w:b/>
          <w:bCs/>
          <w:rtl/>
        </w:rPr>
        <w:t>ת.</w:t>
      </w:r>
      <w:r w:rsidR="009B2112" w:rsidRPr="00840207">
        <w:rPr>
          <w:rFonts w:hint="cs"/>
          <w:b/>
          <w:bCs/>
          <w:rtl/>
        </w:rPr>
        <w:tab/>
        <w:t xml:space="preserve">נמסר לפני זה, אבל כשסידרתי את המסמכים אצלי לא מצאתי אותו ולכן ביקשתי אותו שוב. </w:t>
      </w:r>
    </w:p>
    <w:p w:rsidR="009B2112" w:rsidRPr="00840207" w:rsidRDefault="00840207" w:rsidP="00840207">
      <w:pPr>
        <w:spacing w:line="360" w:lineRule="auto"/>
        <w:ind w:left="2160" w:hanging="720"/>
        <w:jc w:val="both"/>
        <w:rPr>
          <w:b/>
          <w:bCs/>
          <w:rtl/>
        </w:rPr>
      </w:pPr>
      <w:r>
        <w:rPr>
          <w:rFonts w:hint="cs"/>
          <w:b/>
          <w:bCs/>
          <w:rtl/>
        </w:rPr>
        <w:t xml:space="preserve">  </w:t>
      </w:r>
      <w:r w:rsidR="009B2112" w:rsidRPr="00840207">
        <w:rPr>
          <w:rFonts w:hint="cs"/>
          <w:b/>
          <w:bCs/>
          <w:rtl/>
        </w:rPr>
        <w:t>ש.</w:t>
      </w:r>
      <w:r w:rsidR="009B2112" w:rsidRPr="00840207">
        <w:rPr>
          <w:rFonts w:hint="cs"/>
          <w:b/>
          <w:bCs/>
          <w:rtl/>
        </w:rPr>
        <w:tab/>
        <w:t xml:space="preserve">זו טענה שנטענה מזמן, זו לא טענה חדשה ביחס לכך שקיבלת את דוח השמאות 9 חודשים לפני החתימה על הסכם המכר. </w:t>
      </w:r>
    </w:p>
    <w:p w:rsidR="009B2112" w:rsidRPr="00840207" w:rsidRDefault="00840207" w:rsidP="00840207">
      <w:pPr>
        <w:spacing w:line="360" w:lineRule="auto"/>
        <w:ind w:left="720" w:firstLine="720"/>
        <w:jc w:val="both"/>
        <w:rPr>
          <w:b/>
          <w:bCs/>
          <w:rtl/>
        </w:rPr>
      </w:pPr>
      <w:r>
        <w:rPr>
          <w:rFonts w:hint="cs"/>
          <w:b/>
          <w:bCs/>
          <w:rtl/>
        </w:rPr>
        <w:t xml:space="preserve">  </w:t>
      </w:r>
      <w:r w:rsidR="009B2112" w:rsidRPr="00840207">
        <w:rPr>
          <w:rFonts w:hint="cs"/>
          <w:b/>
          <w:bCs/>
          <w:rtl/>
        </w:rPr>
        <w:t>ת.</w:t>
      </w:r>
      <w:r w:rsidR="009B2112" w:rsidRPr="00840207">
        <w:rPr>
          <w:rFonts w:hint="cs"/>
          <w:b/>
          <w:bCs/>
          <w:rtl/>
        </w:rPr>
        <w:tab/>
        <w:t xml:space="preserve">מי טען את זה? </w:t>
      </w:r>
    </w:p>
    <w:p w:rsidR="009B2112" w:rsidRPr="00840207" w:rsidRDefault="00840207" w:rsidP="00840207">
      <w:pPr>
        <w:spacing w:line="360" w:lineRule="auto"/>
        <w:ind w:left="720" w:firstLine="720"/>
        <w:jc w:val="both"/>
        <w:rPr>
          <w:b/>
          <w:bCs/>
          <w:rtl/>
        </w:rPr>
      </w:pPr>
      <w:r>
        <w:rPr>
          <w:rFonts w:hint="cs"/>
          <w:b/>
          <w:bCs/>
          <w:rtl/>
        </w:rPr>
        <w:t xml:space="preserve">  </w:t>
      </w:r>
      <w:r w:rsidR="009B2112" w:rsidRPr="00840207">
        <w:rPr>
          <w:rFonts w:hint="cs"/>
          <w:b/>
          <w:bCs/>
          <w:rtl/>
        </w:rPr>
        <w:t>ש.</w:t>
      </w:r>
      <w:r w:rsidR="009B2112" w:rsidRPr="00840207">
        <w:rPr>
          <w:rFonts w:hint="cs"/>
          <w:b/>
          <w:bCs/>
          <w:rtl/>
        </w:rPr>
        <w:tab/>
        <w:t xml:space="preserve">התובעים. </w:t>
      </w:r>
    </w:p>
    <w:p w:rsidR="009B2112" w:rsidRPr="00840207" w:rsidRDefault="00840207" w:rsidP="00840207">
      <w:pPr>
        <w:spacing w:line="360" w:lineRule="auto"/>
        <w:ind w:left="720" w:firstLine="720"/>
        <w:jc w:val="both"/>
        <w:rPr>
          <w:b/>
          <w:bCs/>
          <w:rtl/>
        </w:rPr>
      </w:pPr>
      <w:r>
        <w:rPr>
          <w:rFonts w:hint="cs"/>
          <w:b/>
          <w:bCs/>
          <w:rtl/>
        </w:rPr>
        <w:t xml:space="preserve">  </w:t>
      </w:r>
      <w:r w:rsidR="009B2112" w:rsidRPr="00840207">
        <w:rPr>
          <w:rFonts w:hint="cs"/>
          <w:b/>
          <w:bCs/>
          <w:rtl/>
        </w:rPr>
        <w:t>ת.</w:t>
      </w:r>
      <w:r w:rsidR="009B2112" w:rsidRPr="00840207">
        <w:rPr>
          <w:rFonts w:hint="cs"/>
          <w:b/>
          <w:bCs/>
          <w:rtl/>
        </w:rPr>
        <w:tab/>
        <w:t xml:space="preserve">אבל לא הכחשתי. </w:t>
      </w:r>
    </w:p>
    <w:p w:rsidR="009B2112" w:rsidRPr="00840207" w:rsidRDefault="00840207" w:rsidP="00840207">
      <w:pPr>
        <w:spacing w:line="360" w:lineRule="auto"/>
        <w:ind w:left="2160" w:hanging="720"/>
        <w:jc w:val="both"/>
        <w:rPr>
          <w:b/>
          <w:bCs/>
          <w:rtl/>
        </w:rPr>
      </w:pPr>
      <w:r>
        <w:rPr>
          <w:rFonts w:hint="cs"/>
          <w:b/>
          <w:bCs/>
          <w:rtl/>
        </w:rPr>
        <w:t xml:space="preserve">  </w:t>
      </w:r>
      <w:r w:rsidR="009B2112" w:rsidRPr="00840207">
        <w:rPr>
          <w:rFonts w:hint="cs"/>
          <w:b/>
          <w:bCs/>
          <w:rtl/>
        </w:rPr>
        <w:t>ש.</w:t>
      </w:r>
      <w:r w:rsidR="009B2112" w:rsidRPr="00840207">
        <w:rPr>
          <w:rFonts w:hint="cs"/>
          <w:b/>
          <w:bCs/>
          <w:rtl/>
        </w:rPr>
        <w:tab/>
        <w:t xml:space="preserve">למה לא צירפת ראיה, מייל למשל, שקיבלת אתה דוח גם לפני חתימת הסכם המכר? </w:t>
      </w:r>
    </w:p>
    <w:p w:rsidR="009B2112" w:rsidRPr="00840207" w:rsidRDefault="00840207" w:rsidP="00840207">
      <w:pPr>
        <w:spacing w:line="360" w:lineRule="auto"/>
        <w:ind w:left="2160" w:hanging="720"/>
        <w:jc w:val="both"/>
        <w:rPr>
          <w:b/>
          <w:bCs/>
          <w:rtl/>
        </w:rPr>
      </w:pPr>
      <w:r>
        <w:rPr>
          <w:rFonts w:hint="cs"/>
          <w:b/>
          <w:bCs/>
          <w:rtl/>
        </w:rPr>
        <w:t xml:space="preserve">  </w:t>
      </w:r>
      <w:r w:rsidR="009B2112" w:rsidRPr="00840207">
        <w:rPr>
          <w:rFonts w:hint="cs"/>
          <w:b/>
          <w:bCs/>
          <w:rtl/>
        </w:rPr>
        <w:t>ת.</w:t>
      </w:r>
      <w:r w:rsidR="009B2112" w:rsidRPr="00840207">
        <w:rPr>
          <w:rFonts w:hint="cs"/>
          <w:b/>
          <w:bCs/>
          <w:rtl/>
        </w:rPr>
        <w:tab/>
        <w:t xml:space="preserve">אם עו"ד כהן מביא לי אסופת מסמכים ביד, איזה מייל אתה רוצה? הוא הביא לי את זה עוד כשהייתי בלשכת עורכי הדין, הוציא אותי מהשתלמות שאצא אליו החוצה, כי זה דחוף לו. אפשר לשאול אותו. </w:t>
      </w:r>
    </w:p>
    <w:p w:rsidR="009B2112" w:rsidRPr="00840207" w:rsidRDefault="00840207" w:rsidP="00840207">
      <w:pPr>
        <w:spacing w:line="360" w:lineRule="auto"/>
        <w:ind w:left="720" w:firstLine="720"/>
        <w:jc w:val="both"/>
        <w:rPr>
          <w:b/>
          <w:bCs/>
          <w:rtl/>
        </w:rPr>
      </w:pPr>
      <w:r>
        <w:rPr>
          <w:rFonts w:hint="cs"/>
          <w:b/>
          <w:bCs/>
          <w:rtl/>
        </w:rPr>
        <w:t xml:space="preserve">  </w:t>
      </w:r>
      <w:r w:rsidR="009B2112" w:rsidRPr="00840207">
        <w:rPr>
          <w:rFonts w:hint="cs"/>
          <w:b/>
          <w:bCs/>
          <w:rtl/>
        </w:rPr>
        <w:t>ש.</w:t>
      </w:r>
      <w:r w:rsidR="009B2112" w:rsidRPr="00840207">
        <w:rPr>
          <w:rFonts w:hint="cs"/>
          <w:b/>
          <w:bCs/>
          <w:rtl/>
        </w:rPr>
        <w:tab/>
        <w:t xml:space="preserve">למה לא רשמת את זה בתצהירך, לא נראה לך חשוב? </w:t>
      </w:r>
    </w:p>
    <w:p w:rsidR="009B2112" w:rsidRPr="00840207" w:rsidRDefault="00840207" w:rsidP="00840207">
      <w:pPr>
        <w:spacing w:line="360" w:lineRule="auto"/>
        <w:ind w:left="2160" w:hanging="720"/>
        <w:jc w:val="both"/>
        <w:rPr>
          <w:rtl/>
        </w:rPr>
      </w:pPr>
      <w:r>
        <w:rPr>
          <w:rFonts w:hint="cs"/>
          <w:b/>
          <w:bCs/>
          <w:rtl/>
        </w:rPr>
        <w:t xml:space="preserve">  </w:t>
      </w:r>
      <w:r w:rsidR="009B2112" w:rsidRPr="00840207">
        <w:rPr>
          <w:rFonts w:hint="cs"/>
          <w:b/>
          <w:bCs/>
          <w:rtl/>
        </w:rPr>
        <w:t>ת.</w:t>
      </w:r>
      <w:r w:rsidR="009B2112" w:rsidRPr="00840207">
        <w:rPr>
          <w:rFonts w:hint="cs"/>
          <w:b/>
          <w:bCs/>
          <w:rtl/>
        </w:rPr>
        <w:tab/>
        <w:t>לא כל מה שנראה לך חשוב, נראה גם לי חשוב. אני מסתכל על הדברים כמו</w:t>
      </w:r>
      <w:r>
        <w:rPr>
          <w:rFonts w:hint="cs"/>
          <w:b/>
          <w:bCs/>
          <w:rtl/>
        </w:rPr>
        <w:t xml:space="preserve"> שהם היו ולא מחפש דברים מהצדדים". </w:t>
      </w:r>
      <w:r>
        <w:rPr>
          <w:rFonts w:hint="cs"/>
          <w:rtl/>
        </w:rPr>
        <w:t>(עמ' 64-69 החל משורה 29</w:t>
      </w:r>
      <w:r w:rsidR="009B2112" w:rsidRPr="00840207">
        <w:rPr>
          <w:rFonts w:hint="cs"/>
          <w:b/>
          <w:bCs/>
          <w:rtl/>
        </w:rPr>
        <w:t xml:space="preserve"> </w:t>
      </w:r>
      <w:r>
        <w:rPr>
          <w:rFonts w:hint="cs"/>
          <w:rtl/>
        </w:rPr>
        <w:t xml:space="preserve">לפרוטוקול הדיון). </w:t>
      </w:r>
    </w:p>
    <w:p w:rsidR="009B2112" w:rsidRPr="00840207" w:rsidRDefault="009B2112" w:rsidP="009B2112">
      <w:pPr>
        <w:spacing w:line="360" w:lineRule="auto"/>
        <w:ind w:left="360"/>
        <w:jc w:val="both"/>
        <w:rPr>
          <w:rFonts w:ascii="Arial" w:hAnsi="Arial"/>
          <w:b/>
          <w:bCs/>
          <w:noProof w:val="0"/>
        </w:rPr>
      </w:pPr>
    </w:p>
    <w:p w:rsidR="009B2112" w:rsidRDefault="00840207" w:rsidP="00040DC3">
      <w:pPr>
        <w:pStyle w:val="ad"/>
        <w:spacing w:line="360" w:lineRule="auto"/>
        <w:jc w:val="both"/>
        <w:rPr>
          <w:rFonts w:ascii="Arial" w:hAnsi="Arial"/>
          <w:noProof w:val="0"/>
          <w:rtl/>
        </w:rPr>
      </w:pPr>
      <w:r>
        <w:rPr>
          <w:rFonts w:ascii="Arial" w:hAnsi="Arial" w:hint="cs"/>
          <w:noProof w:val="0"/>
          <w:rtl/>
        </w:rPr>
        <w:t xml:space="preserve">בהקשר זה למותר לציין שככל וחוות הדעת השמאית לא הובאה לידיעתו של עו"ד סוויסה עובר לחתימת הסכם המכר, הרי מן הסתם </w:t>
      </w:r>
      <w:r w:rsidR="00040DC3">
        <w:rPr>
          <w:rFonts w:ascii="Arial" w:hAnsi="Arial" w:hint="cs"/>
          <w:noProof w:val="0"/>
          <w:rtl/>
        </w:rPr>
        <w:t>גרסת</w:t>
      </w:r>
      <w:r>
        <w:rPr>
          <w:rFonts w:ascii="Arial" w:hAnsi="Arial" w:hint="cs"/>
          <w:noProof w:val="0"/>
          <w:rtl/>
        </w:rPr>
        <w:t>ו כאילו המחיר הנקוב בה עמד בבסיס המו"מ אשר ניהל, כביכול, עם המוכרת, מתמוטטת כמגדל קלפים.</w:t>
      </w:r>
    </w:p>
    <w:p w:rsidR="001D584E" w:rsidRDefault="001D584E" w:rsidP="00840207">
      <w:pPr>
        <w:pStyle w:val="ad"/>
        <w:spacing w:line="360" w:lineRule="auto"/>
        <w:jc w:val="both"/>
        <w:rPr>
          <w:rFonts w:ascii="Arial" w:hAnsi="Arial"/>
          <w:noProof w:val="0"/>
          <w:rtl/>
        </w:rPr>
      </w:pPr>
    </w:p>
    <w:p w:rsidR="001D584E" w:rsidRPr="001D584E" w:rsidRDefault="001D584E" w:rsidP="00040DC3">
      <w:pPr>
        <w:pStyle w:val="ad"/>
        <w:numPr>
          <w:ilvl w:val="0"/>
          <w:numId w:val="1"/>
        </w:numPr>
        <w:spacing w:line="360" w:lineRule="auto"/>
        <w:jc w:val="both"/>
        <w:rPr>
          <w:rFonts w:ascii="Arial" w:hAnsi="Arial"/>
          <w:b/>
          <w:bCs/>
          <w:noProof w:val="0"/>
        </w:rPr>
      </w:pPr>
      <w:r w:rsidRPr="001D584E">
        <w:rPr>
          <w:rFonts w:ascii="Arial" w:hAnsi="Arial" w:hint="cs"/>
          <w:noProof w:val="0"/>
          <w:rtl/>
        </w:rPr>
        <w:t xml:space="preserve">מטעם נוסף אין לתת אמון בגרסתו של עו"ד סוויסה. בנדון הוא העלה בחקירתו הנגדית טענה כבושה </w:t>
      </w:r>
      <w:r>
        <w:rPr>
          <w:rFonts w:ascii="Arial" w:hAnsi="Arial" w:hint="cs"/>
          <w:noProof w:val="0"/>
          <w:rtl/>
        </w:rPr>
        <w:t>כאילו הייתה חוו"ד שמאית נוספת ביחס לשווי הבית, באומרו</w:t>
      </w:r>
      <w:r w:rsidR="00E1336C">
        <w:rPr>
          <w:rFonts w:ascii="Arial" w:hAnsi="Arial" w:hint="cs"/>
          <w:noProof w:val="0"/>
          <w:rtl/>
        </w:rPr>
        <w:t xml:space="preserve">: </w:t>
      </w:r>
      <w:r w:rsidR="00E1336C">
        <w:rPr>
          <w:rFonts w:ascii="Arial" w:hAnsi="Arial" w:hint="cs"/>
          <w:b/>
          <w:bCs/>
          <w:noProof w:val="0"/>
          <w:rtl/>
        </w:rPr>
        <w:t xml:space="preserve">"... יש שתי חוות דעת של 11 ו-14 מיליון..." </w:t>
      </w:r>
      <w:r w:rsidR="00E1336C">
        <w:rPr>
          <w:rFonts w:ascii="Arial" w:hAnsi="Arial" w:hint="cs"/>
          <w:noProof w:val="0"/>
          <w:rtl/>
        </w:rPr>
        <w:t>(שם, עמ' 62, ש' 4 לפרוטוקול הדיון)</w:t>
      </w:r>
      <w:r w:rsidR="00040DC3">
        <w:rPr>
          <w:rFonts w:ascii="Arial" w:hAnsi="Arial" w:hint="cs"/>
          <w:noProof w:val="0"/>
          <w:rtl/>
        </w:rPr>
        <w:t>. והנה,</w:t>
      </w:r>
      <w:r w:rsidR="00E1336C">
        <w:rPr>
          <w:rFonts w:ascii="Arial" w:hAnsi="Arial" w:hint="cs"/>
          <w:noProof w:val="0"/>
          <w:rtl/>
        </w:rPr>
        <w:t xml:space="preserve"> </w:t>
      </w:r>
      <w:r>
        <w:rPr>
          <w:rFonts w:ascii="Arial" w:hAnsi="Arial" w:hint="cs"/>
          <w:noProof w:val="0"/>
          <w:rtl/>
        </w:rPr>
        <w:t xml:space="preserve">משנשאל </w:t>
      </w:r>
      <w:r w:rsidR="00040DC3">
        <w:rPr>
          <w:rFonts w:ascii="Arial" w:hAnsi="Arial" w:hint="cs"/>
          <w:noProof w:val="0"/>
          <w:rtl/>
        </w:rPr>
        <w:t xml:space="preserve">עו''ד סויסה </w:t>
      </w:r>
      <w:r>
        <w:rPr>
          <w:rFonts w:ascii="Arial" w:hAnsi="Arial" w:hint="cs"/>
          <w:noProof w:val="0"/>
          <w:rtl/>
        </w:rPr>
        <w:t>מדוע לא טרח להעלות טענה זו בתצהירו, הוא מסר תשובה בלתי משכנעת באומרו</w:t>
      </w:r>
      <w:r w:rsidR="00E1336C">
        <w:rPr>
          <w:rFonts w:ascii="Arial" w:hAnsi="Arial" w:hint="cs"/>
          <w:noProof w:val="0"/>
          <w:rtl/>
        </w:rPr>
        <w:t>:</w:t>
      </w:r>
    </w:p>
    <w:p w:rsidR="00E1336C" w:rsidRDefault="00E1336C" w:rsidP="001D584E">
      <w:pPr>
        <w:pStyle w:val="ad"/>
        <w:spacing w:line="360" w:lineRule="auto"/>
        <w:jc w:val="both"/>
        <w:rPr>
          <w:rFonts w:ascii="Arial" w:hAnsi="Arial"/>
          <w:b/>
          <w:bCs/>
          <w:noProof w:val="0"/>
          <w:rtl/>
        </w:rPr>
      </w:pPr>
      <w:r>
        <w:rPr>
          <w:rFonts w:ascii="Arial" w:hAnsi="Arial" w:hint="cs"/>
          <w:noProof w:val="0"/>
          <w:rtl/>
        </w:rPr>
        <w:t xml:space="preserve"> </w:t>
      </w:r>
    </w:p>
    <w:p w:rsidR="009B2112" w:rsidRPr="009B2112" w:rsidRDefault="009B2112" w:rsidP="009B2112">
      <w:pPr>
        <w:spacing w:line="360" w:lineRule="auto"/>
        <w:ind w:left="720" w:firstLine="720"/>
        <w:jc w:val="both"/>
        <w:rPr>
          <w:b/>
          <w:bCs/>
          <w:noProof w:val="0"/>
        </w:rPr>
      </w:pPr>
      <w:r w:rsidRPr="009B2112">
        <w:rPr>
          <w:rFonts w:hint="cs"/>
          <w:b/>
          <w:bCs/>
          <w:rtl/>
        </w:rPr>
        <w:lastRenderedPageBreak/>
        <w:t>"ש.</w:t>
      </w:r>
      <w:r w:rsidRPr="009B2112">
        <w:rPr>
          <w:rFonts w:hint="cs"/>
          <w:b/>
          <w:bCs/>
          <w:rtl/>
        </w:rPr>
        <w:tab/>
        <w:t xml:space="preserve">למה לא ציינת בתצהירך את קיום הדוח של 14 מיליון? </w:t>
      </w:r>
    </w:p>
    <w:p w:rsidR="009B2112" w:rsidRPr="009B2112" w:rsidRDefault="009B2112" w:rsidP="009B2112">
      <w:pPr>
        <w:spacing w:line="360" w:lineRule="auto"/>
        <w:ind w:left="720" w:firstLine="720"/>
        <w:jc w:val="both"/>
        <w:rPr>
          <w:b/>
          <w:bCs/>
          <w:rtl/>
        </w:rPr>
      </w:pPr>
      <w:r>
        <w:rPr>
          <w:rFonts w:hint="cs"/>
          <w:b/>
          <w:bCs/>
          <w:rtl/>
        </w:rPr>
        <w:t xml:space="preserve"> </w:t>
      </w:r>
      <w:r w:rsidRPr="009B2112">
        <w:rPr>
          <w:rFonts w:hint="cs"/>
          <w:b/>
          <w:bCs/>
          <w:rtl/>
        </w:rPr>
        <w:t xml:space="preserve"> ת.</w:t>
      </w:r>
      <w:r w:rsidRPr="009B2112">
        <w:rPr>
          <w:rFonts w:hint="cs"/>
          <w:b/>
          <w:bCs/>
          <w:rtl/>
        </w:rPr>
        <w:tab/>
        <w:t xml:space="preserve">בכתבי בית דין שמשה כהן מצהיר זה מופיע. </w:t>
      </w:r>
    </w:p>
    <w:p w:rsidR="009B2112" w:rsidRPr="009B2112" w:rsidRDefault="009B2112" w:rsidP="009B2112">
      <w:pPr>
        <w:spacing w:line="360" w:lineRule="auto"/>
        <w:ind w:left="720" w:firstLine="720"/>
        <w:jc w:val="both"/>
        <w:rPr>
          <w:b/>
          <w:bCs/>
          <w:rtl/>
        </w:rPr>
      </w:pPr>
      <w:r w:rsidRPr="009B2112">
        <w:rPr>
          <w:rFonts w:hint="cs"/>
          <w:b/>
          <w:bCs/>
          <w:rtl/>
        </w:rPr>
        <w:t xml:space="preserve"> </w:t>
      </w:r>
      <w:r>
        <w:rPr>
          <w:rFonts w:hint="cs"/>
          <w:b/>
          <w:bCs/>
          <w:rtl/>
        </w:rPr>
        <w:t xml:space="preserve"> </w:t>
      </w:r>
      <w:r w:rsidRPr="009B2112">
        <w:rPr>
          <w:rFonts w:hint="cs"/>
          <w:b/>
          <w:bCs/>
          <w:rtl/>
        </w:rPr>
        <w:t>ש.</w:t>
      </w:r>
      <w:r w:rsidRPr="009B2112">
        <w:rPr>
          <w:rFonts w:hint="cs"/>
          <w:b/>
          <w:bCs/>
          <w:rtl/>
        </w:rPr>
        <w:tab/>
        <w:t xml:space="preserve">איפה זה מופיע בתצהיר שלך? </w:t>
      </w:r>
    </w:p>
    <w:p w:rsidR="009B2112" w:rsidRPr="009B2112" w:rsidRDefault="009B2112" w:rsidP="009B2112">
      <w:pPr>
        <w:spacing w:line="360" w:lineRule="auto"/>
        <w:ind w:left="720" w:firstLine="720"/>
        <w:jc w:val="both"/>
        <w:rPr>
          <w:b/>
          <w:bCs/>
          <w:rtl/>
        </w:rPr>
      </w:pPr>
      <w:r w:rsidRPr="009B2112">
        <w:rPr>
          <w:rFonts w:hint="cs"/>
          <w:b/>
          <w:bCs/>
          <w:rtl/>
        </w:rPr>
        <w:t xml:space="preserve"> </w:t>
      </w:r>
      <w:r>
        <w:rPr>
          <w:rFonts w:hint="cs"/>
          <w:b/>
          <w:bCs/>
          <w:rtl/>
        </w:rPr>
        <w:t xml:space="preserve"> </w:t>
      </w:r>
      <w:r w:rsidRPr="009B2112">
        <w:rPr>
          <w:rFonts w:hint="cs"/>
          <w:b/>
          <w:bCs/>
          <w:rtl/>
        </w:rPr>
        <w:t>ת.</w:t>
      </w:r>
      <w:r w:rsidRPr="009B2112">
        <w:rPr>
          <w:rFonts w:hint="cs"/>
          <w:b/>
          <w:bCs/>
          <w:rtl/>
        </w:rPr>
        <w:tab/>
        <w:t xml:space="preserve">בתצהיר זה לא מופיע. זה מופיע בהצהרה של עו"ד כהן, ובכתבי בית דין. </w:t>
      </w:r>
    </w:p>
    <w:p w:rsidR="009B2112" w:rsidRPr="009B2112" w:rsidRDefault="009B2112" w:rsidP="009B2112">
      <w:pPr>
        <w:spacing w:line="360" w:lineRule="auto"/>
        <w:ind w:left="720" w:firstLine="720"/>
        <w:jc w:val="both"/>
        <w:rPr>
          <w:b/>
          <w:bCs/>
          <w:rtl/>
        </w:rPr>
      </w:pPr>
      <w:r w:rsidRPr="009B2112">
        <w:rPr>
          <w:rFonts w:hint="cs"/>
          <w:b/>
          <w:bCs/>
          <w:rtl/>
        </w:rPr>
        <w:t xml:space="preserve"> </w:t>
      </w:r>
      <w:r>
        <w:rPr>
          <w:rFonts w:hint="cs"/>
          <w:b/>
          <w:bCs/>
          <w:rtl/>
        </w:rPr>
        <w:t xml:space="preserve"> </w:t>
      </w:r>
      <w:r w:rsidRPr="009B2112">
        <w:rPr>
          <w:rFonts w:hint="cs"/>
          <w:b/>
          <w:bCs/>
          <w:rtl/>
        </w:rPr>
        <w:t>ש.</w:t>
      </w:r>
      <w:r w:rsidRPr="009B2112">
        <w:rPr>
          <w:rFonts w:hint="cs"/>
          <w:b/>
          <w:bCs/>
          <w:rtl/>
        </w:rPr>
        <w:tab/>
        <w:t xml:space="preserve">תראה לנו את זה בבקשה. </w:t>
      </w:r>
    </w:p>
    <w:p w:rsidR="009B2112" w:rsidRPr="009B2112" w:rsidRDefault="009B2112" w:rsidP="009B2112">
      <w:pPr>
        <w:spacing w:line="360" w:lineRule="auto"/>
        <w:ind w:left="720" w:firstLine="720"/>
        <w:jc w:val="both"/>
        <w:rPr>
          <w:b/>
          <w:bCs/>
          <w:rtl/>
        </w:rPr>
      </w:pPr>
      <w:r w:rsidRPr="009B2112">
        <w:rPr>
          <w:rFonts w:hint="cs"/>
          <w:b/>
          <w:bCs/>
          <w:rtl/>
        </w:rPr>
        <w:t xml:space="preserve"> </w:t>
      </w:r>
      <w:r>
        <w:rPr>
          <w:rFonts w:hint="cs"/>
          <w:b/>
          <w:bCs/>
          <w:rtl/>
        </w:rPr>
        <w:t xml:space="preserve"> </w:t>
      </w:r>
      <w:r w:rsidRPr="009B2112">
        <w:rPr>
          <w:rFonts w:hint="cs"/>
          <w:b/>
          <w:bCs/>
          <w:rtl/>
        </w:rPr>
        <w:t>ת.</w:t>
      </w:r>
      <w:r w:rsidRPr="009B2112">
        <w:rPr>
          <w:rFonts w:hint="cs"/>
          <w:b/>
          <w:bCs/>
          <w:rtl/>
        </w:rPr>
        <w:tab/>
        <w:t xml:space="preserve">זה מה שרציתי לעשות ולא אפשרתם לי. </w:t>
      </w:r>
    </w:p>
    <w:p w:rsidR="009B2112" w:rsidRPr="009B2112" w:rsidRDefault="009B2112" w:rsidP="009B2112">
      <w:pPr>
        <w:spacing w:line="360" w:lineRule="auto"/>
        <w:ind w:left="720" w:firstLine="720"/>
        <w:jc w:val="both"/>
        <w:rPr>
          <w:b/>
          <w:bCs/>
          <w:rtl/>
        </w:rPr>
      </w:pPr>
      <w:r w:rsidRPr="009B2112">
        <w:rPr>
          <w:rFonts w:hint="cs"/>
          <w:b/>
          <w:bCs/>
          <w:rtl/>
        </w:rPr>
        <w:t xml:space="preserve"> </w:t>
      </w:r>
      <w:r>
        <w:rPr>
          <w:rFonts w:hint="cs"/>
          <w:b/>
          <w:bCs/>
          <w:rtl/>
        </w:rPr>
        <w:t xml:space="preserve"> </w:t>
      </w:r>
      <w:r w:rsidRPr="009B2112">
        <w:rPr>
          <w:rFonts w:hint="cs"/>
          <w:b/>
          <w:bCs/>
          <w:rtl/>
        </w:rPr>
        <w:t>ש.</w:t>
      </w:r>
      <w:r w:rsidRPr="009B2112">
        <w:rPr>
          <w:rFonts w:hint="cs"/>
          <w:b/>
          <w:bCs/>
          <w:rtl/>
        </w:rPr>
        <w:tab/>
        <w:t xml:space="preserve">ראית דוח שמאות של 14 מיליון? </w:t>
      </w:r>
    </w:p>
    <w:p w:rsidR="009B2112" w:rsidRDefault="009B2112" w:rsidP="009B2112">
      <w:pPr>
        <w:spacing w:line="360" w:lineRule="auto"/>
        <w:ind w:left="2160" w:hanging="720"/>
        <w:jc w:val="both"/>
        <w:rPr>
          <w:rtl/>
        </w:rPr>
      </w:pPr>
      <w:r w:rsidRPr="009B2112">
        <w:rPr>
          <w:rFonts w:hint="cs"/>
          <w:b/>
          <w:bCs/>
          <w:rtl/>
        </w:rPr>
        <w:t xml:space="preserve"> </w:t>
      </w:r>
      <w:r>
        <w:rPr>
          <w:rFonts w:hint="cs"/>
          <w:b/>
          <w:bCs/>
          <w:rtl/>
        </w:rPr>
        <w:t xml:space="preserve"> </w:t>
      </w:r>
      <w:r w:rsidRPr="009B2112">
        <w:rPr>
          <w:rFonts w:hint="cs"/>
          <w:b/>
          <w:bCs/>
          <w:rtl/>
        </w:rPr>
        <w:t>ת.</w:t>
      </w:r>
      <w:r w:rsidRPr="009B2112">
        <w:rPr>
          <w:rFonts w:hint="cs"/>
          <w:b/>
          <w:bCs/>
          <w:rtl/>
        </w:rPr>
        <w:tab/>
        <w:t>לא ראיתי, אבל את ה-11.5 ראיתי. מציג פרוטוקול דיון ששלח אלי משה כהן תיק פש"ר 43972-06-15 יעקובסון נ' ויגדור מיום 14.2.16</w:t>
      </w:r>
      <w:r w:rsidR="001D584E">
        <w:rPr>
          <w:rFonts w:hint="cs"/>
          <w:b/>
          <w:bCs/>
          <w:rtl/>
        </w:rPr>
        <w:t xml:space="preserve"> </w:t>
      </w:r>
      <w:r w:rsidR="001D584E">
        <w:rPr>
          <w:rFonts w:hint="cs"/>
          <w:rtl/>
        </w:rPr>
        <w:t xml:space="preserve">(צריך להיות 14.12.16 </w:t>
      </w:r>
      <w:r w:rsidR="001D584E">
        <w:rPr>
          <w:rtl/>
        </w:rPr>
        <w:t>–</w:t>
      </w:r>
      <w:r w:rsidR="001D584E">
        <w:rPr>
          <w:rFonts w:hint="cs"/>
          <w:rtl/>
        </w:rPr>
        <w:t xml:space="preserve"> ר.ח.)</w:t>
      </w:r>
      <w:r w:rsidRPr="009B2112">
        <w:rPr>
          <w:rFonts w:hint="cs"/>
          <w:b/>
          <w:bCs/>
          <w:rtl/>
        </w:rPr>
        <w:t>, חיפה. שם מתרעם עו"ד אדלשטיין על כך שאי</w:t>
      </w:r>
      <w:r>
        <w:rPr>
          <w:rFonts w:hint="cs"/>
          <w:b/>
          <w:bCs/>
          <w:rtl/>
        </w:rPr>
        <w:t xml:space="preserve">ן הלימה". </w:t>
      </w:r>
      <w:r>
        <w:rPr>
          <w:rFonts w:hint="cs"/>
          <w:rtl/>
        </w:rPr>
        <w:t xml:space="preserve">(עמ' 63-64 החל משורה 30 לפרוטוקול הדיון). </w:t>
      </w:r>
    </w:p>
    <w:p w:rsidR="001D584E" w:rsidRPr="009B2112" w:rsidRDefault="001D584E" w:rsidP="009B2112">
      <w:pPr>
        <w:spacing w:line="360" w:lineRule="auto"/>
        <w:ind w:left="2160" w:hanging="720"/>
        <w:jc w:val="both"/>
        <w:rPr>
          <w:rtl/>
        </w:rPr>
      </w:pPr>
    </w:p>
    <w:p w:rsidR="009B2112" w:rsidRPr="001D584E" w:rsidRDefault="001D584E" w:rsidP="00486315">
      <w:pPr>
        <w:pStyle w:val="ad"/>
        <w:spacing w:line="360" w:lineRule="auto"/>
        <w:jc w:val="both"/>
        <w:rPr>
          <w:rFonts w:ascii="Arial" w:hAnsi="Arial"/>
          <w:noProof w:val="0"/>
        </w:rPr>
      </w:pPr>
      <w:r>
        <w:rPr>
          <w:rFonts w:ascii="Arial" w:hAnsi="Arial" w:hint="cs"/>
          <w:noProof w:val="0"/>
          <w:rtl/>
        </w:rPr>
        <w:t xml:space="preserve">במאמר מוסגר יצוין כי אכן ביום 14.12.16 התקיים דיון בבית המשפט </w:t>
      </w:r>
      <w:r w:rsidR="00486315">
        <w:rPr>
          <w:rFonts w:ascii="Arial" w:hAnsi="Arial" w:hint="cs"/>
          <w:noProof w:val="0"/>
          <w:rtl/>
        </w:rPr>
        <w:t>בתיק הפש''ר</w:t>
      </w:r>
      <w:r>
        <w:rPr>
          <w:rFonts w:ascii="Arial" w:hAnsi="Arial" w:hint="cs"/>
          <w:noProof w:val="0"/>
          <w:rtl/>
        </w:rPr>
        <w:t xml:space="preserve">, מוצג נ/4, ובמהלכו התייחס </w:t>
      </w:r>
      <w:r w:rsidR="00486315">
        <w:rPr>
          <w:rFonts w:ascii="Arial" w:hAnsi="Arial" w:hint="cs"/>
          <w:noProof w:val="0"/>
          <w:rtl/>
        </w:rPr>
        <w:t>מי</w:t>
      </w:r>
      <w:r>
        <w:rPr>
          <w:rFonts w:ascii="Arial" w:hAnsi="Arial" w:hint="cs"/>
          <w:noProof w:val="0"/>
          <w:rtl/>
        </w:rPr>
        <w:t xml:space="preserve"> מב"כ הנושים לקיומ</w:t>
      </w:r>
      <w:r w:rsidR="00573C46">
        <w:rPr>
          <w:rFonts w:ascii="Arial" w:hAnsi="Arial" w:hint="cs"/>
          <w:noProof w:val="0"/>
          <w:rtl/>
        </w:rPr>
        <w:t>ן</w:t>
      </w:r>
      <w:r>
        <w:rPr>
          <w:rFonts w:ascii="Arial" w:hAnsi="Arial" w:hint="cs"/>
          <w:noProof w:val="0"/>
          <w:rtl/>
        </w:rPr>
        <w:t xml:space="preserve"> של </w:t>
      </w:r>
      <w:r w:rsidR="00573C46">
        <w:rPr>
          <w:rFonts w:ascii="Arial" w:hAnsi="Arial" w:hint="cs"/>
          <w:noProof w:val="0"/>
          <w:rtl/>
        </w:rPr>
        <w:t xml:space="preserve">שתי חוות דעת שמאיות, לפיהן שווי </w:t>
      </w:r>
      <w:r w:rsidR="00486315">
        <w:rPr>
          <w:rFonts w:ascii="Arial" w:hAnsi="Arial" w:hint="cs"/>
          <w:noProof w:val="0"/>
          <w:rtl/>
        </w:rPr>
        <w:t xml:space="preserve">הבית עמד על </w:t>
      </w:r>
      <w:r>
        <w:rPr>
          <w:rFonts w:ascii="Arial" w:hAnsi="Arial" w:hint="cs"/>
          <w:noProof w:val="0"/>
          <w:rtl/>
        </w:rPr>
        <w:t xml:space="preserve">סך של </w:t>
      </w:r>
      <w:r w:rsidR="00573C46">
        <w:rPr>
          <w:rFonts w:ascii="Arial" w:hAnsi="Arial" w:hint="cs"/>
          <w:noProof w:val="0"/>
          <w:rtl/>
        </w:rPr>
        <w:t>11</w:t>
      </w:r>
      <w:r>
        <w:rPr>
          <w:rFonts w:ascii="Arial" w:hAnsi="Arial" w:hint="cs"/>
          <w:noProof w:val="0"/>
          <w:rtl/>
        </w:rPr>
        <w:t xml:space="preserve"> מיליון ₪</w:t>
      </w:r>
      <w:r w:rsidR="00573C46">
        <w:rPr>
          <w:rFonts w:ascii="Arial" w:hAnsi="Arial" w:hint="cs"/>
          <w:noProof w:val="0"/>
          <w:rtl/>
        </w:rPr>
        <w:t xml:space="preserve"> ו-14 מיליון ₪. דא עקא, עו"ד סוויסה לא היה צד באותו הליך, והוא לא טען, מקל וחומר לא הוכיח, כאילו פרוטוקול הדיון </w:t>
      </w:r>
      <w:r w:rsidR="00486315">
        <w:rPr>
          <w:rFonts w:ascii="Arial" w:hAnsi="Arial" w:hint="cs"/>
          <w:noProof w:val="0"/>
          <w:rtl/>
        </w:rPr>
        <w:t xml:space="preserve">הנ''ל </w:t>
      </w:r>
      <w:r w:rsidR="00573C46">
        <w:rPr>
          <w:rFonts w:ascii="Arial" w:hAnsi="Arial" w:hint="cs"/>
          <w:noProof w:val="0"/>
          <w:rtl/>
        </w:rPr>
        <w:t xml:space="preserve">הגיע אליו טרם חתימת הסכם המכר. בנסיבות העניין </w:t>
      </w:r>
      <w:r w:rsidR="00486315">
        <w:rPr>
          <w:rFonts w:ascii="Arial" w:hAnsi="Arial" w:hint="cs"/>
          <w:noProof w:val="0"/>
          <w:rtl/>
        </w:rPr>
        <w:t>טענתו בנדון אינה מעלה ואינה</w:t>
      </w:r>
      <w:r w:rsidR="00573C46">
        <w:rPr>
          <w:rFonts w:ascii="Arial" w:hAnsi="Arial" w:hint="cs"/>
          <w:noProof w:val="0"/>
          <w:rtl/>
        </w:rPr>
        <w:t xml:space="preserve"> מוריד</w:t>
      </w:r>
      <w:r w:rsidR="00486315">
        <w:rPr>
          <w:rFonts w:ascii="Arial" w:hAnsi="Arial" w:hint="cs"/>
          <w:noProof w:val="0"/>
          <w:rtl/>
        </w:rPr>
        <w:t>ה</w:t>
      </w:r>
      <w:r w:rsidR="00573C46">
        <w:rPr>
          <w:rFonts w:ascii="Arial" w:hAnsi="Arial" w:hint="cs"/>
          <w:noProof w:val="0"/>
          <w:rtl/>
        </w:rPr>
        <w:t xml:space="preserve"> מהתוצאה המתחייבת. </w:t>
      </w:r>
    </w:p>
    <w:p w:rsidR="00352B05" w:rsidRDefault="00352B05" w:rsidP="00352B05">
      <w:pPr>
        <w:pStyle w:val="ad"/>
        <w:spacing w:line="360" w:lineRule="auto"/>
        <w:jc w:val="both"/>
        <w:rPr>
          <w:rFonts w:ascii="Arial" w:hAnsi="Arial"/>
          <w:noProof w:val="0"/>
        </w:rPr>
      </w:pPr>
    </w:p>
    <w:p w:rsidR="00D35073" w:rsidRDefault="00573C46" w:rsidP="00486315">
      <w:pPr>
        <w:pStyle w:val="ad"/>
        <w:numPr>
          <w:ilvl w:val="0"/>
          <w:numId w:val="1"/>
        </w:numPr>
        <w:spacing w:line="360" w:lineRule="auto"/>
        <w:jc w:val="both"/>
        <w:rPr>
          <w:rFonts w:ascii="Arial" w:hAnsi="Arial"/>
          <w:noProof w:val="0"/>
        </w:rPr>
      </w:pPr>
      <w:r>
        <w:rPr>
          <w:rFonts w:ascii="Arial" w:hAnsi="Arial" w:hint="cs"/>
          <w:noProof w:val="0"/>
          <w:rtl/>
        </w:rPr>
        <w:t xml:space="preserve">בניגוד </w:t>
      </w:r>
      <w:r w:rsidR="00486315">
        <w:rPr>
          <w:rFonts w:ascii="Arial" w:hAnsi="Arial" w:hint="cs"/>
          <w:noProof w:val="0"/>
          <w:rtl/>
        </w:rPr>
        <w:t>לגרסה</w:t>
      </w:r>
      <w:r>
        <w:rPr>
          <w:rFonts w:ascii="Arial" w:hAnsi="Arial" w:hint="cs"/>
          <w:noProof w:val="0"/>
          <w:rtl/>
        </w:rPr>
        <w:t xml:space="preserve"> הכבושה</w:t>
      </w:r>
      <w:r w:rsidR="00486315">
        <w:rPr>
          <w:rFonts w:ascii="Arial" w:hAnsi="Arial" w:hint="cs"/>
          <w:noProof w:val="0"/>
          <w:rtl/>
        </w:rPr>
        <w:t xml:space="preserve"> ו</w:t>
      </w:r>
      <w:r>
        <w:rPr>
          <w:rFonts w:ascii="Arial" w:hAnsi="Arial" w:hint="cs"/>
          <w:noProof w:val="0"/>
          <w:rtl/>
        </w:rPr>
        <w:t xml:space="preserve">המתגלגלת </w:t>
      </w:r>
      <w:r w:rsidR="00486315">
        <w:rPr>
          <w:rFonts w:ascii="Arial" w:hAnsi="Arial" w:hint="cs"/>
          <w:noProof w:val="0"/>
          <w:rtl/>
        </w:rPr>
        <w:t>של עו"ד סוויסה, כמפורט לעיל, שאינה נתמכת בכל ראייה</w:t>
      </w:r>
      <w:r>
        <w:rPr>
          <w:rFonts w:ascii="Arial" w:hAnsi="Arial" w:hint="cs"/>
          <w:noProof w:val="0"/>
          <w:rtl/>
        </w:rPr>
        <w:t xml:space="preserve">, </w:t>
      </w:r>
      <w:r w:rsidR="00486315">
        <w:rPr>
          <w:rFonts w:ascii="Arial" w:hAnsi="Arial" w:hint="cs"/>
          <w:noProof w:val="0"/>
          <w:rtl/>
        </w:rPr>
        <w:t xml:space="preserve">הרי </w:t>
      </w:r>
      <w:r>
        <w:rPr>
          <w:rFonts w:ascii="Arial" w:hAnsi="Arial" w:hint="cs"/>
          <w:noProof w:val="0"/>
          <w:rtl/>
        </w:rPr>
        <w:t>גרסת התובעים והעדים מטעמם נותרה עקבית ואמינה גם משנשאלו לעניין זה בחקירתם הנגדית. להלן אפרט.</w:t>
      </w:r>
    </w:p>
    <w:p w:rsidR="00573C46" w:rsidRDefault="00573C46" w:rsidP="00573C46">
      <w:pPr>
        <w:pStyle w:val="ad"/>
        <w:spacing w:line="360" w:lineRule="auto"/>
        <w:jc w:val="both"/>
        <w:rPr>
          <w:rFonts w:ascii="Arial" w:hAnsi="Arial"/>
          <w:noProof w:val="0"/>
          <w:rtl/>
        </w:rPr>
      </w:pPr>
    </w:p>
    <w:p w:rsidR="00573C46" w:rsidRDefault="00573C46" w:rsidP="00573C46">
      <w:pPr>
        <w:pStyle w:val="ad"/>
        <w:spacing w:line="360" w:lineRule="auto"/>
        <w:jc w:val="both"/>
        <w:rPr>
          <w:rFonts w:ascii="Arial" w:hAnsi="Arial"/>
          <w:noProof w:val="0"/>
          <w:rtl/>
        </w:rPr>
      </w:pPr>
      <w:r>
        <w:rPr>
          <w:rFonts w:ascii="Arial" w:hAnsi="Arial" w:hint="cs"/>
          <w:noProof w:val="0"/>
          <w:rtl/>
        </w:rPr>
        <w:t xml:space="preserve">בחקירתו הנגדית העיד נציג המוכרת, מר אלון, באומרו: </w:t>
      </w:r>
    </w:p>
    <w:p w:rsidR="0065423A" w:rsidRDefault="0065423A" w:rsidP="00573C46">
      <w:pPr>
        <w:pStyle w:val="ad"/>
        <w:spacing w:line="360" w:lineRule="auto"/>
        <w:jc w:val="both"/>
        <w:rPr>
          <w:rFonts w:ascii="Arial" w:hAnsi="Arial"/>
          <w:noProof w:val="0"/>
          <w:rtl/>
        </w:rPr>
      </w:pPr>
    </w:p>
    <w:p w:rsidR="0065423A" w:rsidRPr="00CD611F" w:rsidRDefault="0065423A" w:rsidP="00C65B6E">
      <w:pPr>
        <w:spacing w:line="360" w:lineRule="auto"/>
        <w:ind w:left="2880" w:hanging="1440"/>
        <w:jc w:val="both"/>
        <w:rPr>
          <w:b/>
          <w:bCs/>
          <w:noProof w:val="0"/>
        </w:rPr>
      </w:pPr>
      <w:r w:rsidRPr="00CD611F">
        <w:rPr>
          <w:rFonts w:hint="cs"/>
          <w:b/>
          <w:bCs/>
          <w:rtl/>
        </w:rPr>
        <w:t>"</w:t>
      </w:r>
      <w:r w:rsidRPr="00CD611F">
        <w:rPr>
          <w:b/>
          <w:bCs/>
          <w:rtl/>
        </w:rPr>
        <w:t xml:space="preserve">עו"ד חטיב: </w:t>
      </w:r>
      <w:r w:rsidRPr="00CD611F">
        <w:rPr>
          <w:b/>
          <w:bCs/>
          <w:rtl/>
        </w:rPr>
        <w:tab/>
      </w:r>
      <w:r w:rsidR="00C65B6E">
        <w:rPr>
          <w:rFonts w:hint="cs"/>
          <w:b/>
          <w:bCs/>
          <w:rtl/>
        </w:rPr>
        <w:t>....</w:t>
      </w:r>
      <w:r w:rsidRPr="00CD611F">
        <w:rPr>
          <w:b/>
          <w:bCs/>
          <w:rtl/>
        </w:rPr>
        <w:t>. האם זה נכון שביסוד הליך הכינוס, עמדה חוות דעת שמאי שאמדה את שווי הבית בסך של 11.5 מיליון ש"ח?</w:t>
      </w:r>
    </w:p>
    <w:p w:rsidR="0065423A" w:rsidRPr="00C65B6E" w:rsidRDefault="00CD611F" w:rsidP="00C65B6E">
      <w:pPr>
        <w:spacing w:line="360" w:lineRule="auto"/>
        <w:ind w:left="2880" w:hanging="1440"/>
        <w:jc w:val="both"/>
        <w:rPr>
          <w:b/>
          <w:bCs/>
        </w:rPr>
      </w:pPr>
      <w:r>
        <w:rPr>
          <w:rFonts w:hint="cs"/>
          <w:b/>
          <w:bCs/>
          <w:rtl/>
        </w:rPr>
        <w:t xml:space="preserve"> </w:t>
      </w:r>
      <w:r w:rsidR="0065423A" w:rsidRPr="00CD611F">
        <w:rPr>
          <w:b/>
          <w:bCs/>
          <w:rtl/>
        </w:rPr>
        <w:t xml:space="preserve">העד, מר אלון: </w:t>
      </w:r>
      <w:r w:rsidR="0065423A" w:rsidRPr="00CD611F">
        <w:rPr>
          <w:b/>
          <w:bCs/>
          <w:rtl/>
        </w:rPr>
        <w:tab/>
        <w:t xml:space="preserve">אני מבין מה אתה שואל ואני אענה לך. באותה תקופה הנכסים בקיסריה, גם בתים שהיו שווים 20 מיליון ו-30 מיליון נחתכו בחצי כי שוק, שוק הנדל"ן בקיסריה, בגלל זה הבית הזה נמכר במחיר כה נמוך בגלל שהשוק שלו היה כזה, יש עסקאות קודמות באותה תקופה שמעידות את הנפילה וירידה של הנכסים שם. השמאות לצורך העניין שאתה מדבר עליה לא הייתה רלוונטית לתקופה של המכירה, אבל כן שמעתי את המספר הזה. הוא לא רלוונטי כי באותה תקופה זה כמו שתקנה היום אוטו חדש, בעוד חודשיים הוא לא שווה את מה שקנית אותו. באותה תקופה הייתה ירידה </w:t>
      </w:r>
      <w:r w:rsidR="0065423A" w:rsidRPr="00CD611F">
        <w:rPr>
          <w:b/>
          <w:bCs/>
          <w:rtl/>
        </w:rPr>
        <w:lastRenderedPageBreak/>
        <w:t>של 40% ואחרי שהם רכשו את הדירה הקונה, הקונים, הם גם קיבלו עוד נפילה ולצורך העניין הם לא הצליחו בעצמם למכור את זה.</w:t>
      </w:r>
      <w:r>
        <w:rPr>
          <w:rFonts w:hint="cs"/>
          <w:b/>
          <w:bCs/>
          <w:rtl/>
        </w:rPr>
        <w:t xml:space="preserve">" </w:t>
      </w:r>
      <w:r>
        <w:rPr>
          <w:rFonts w:hint="cs"/>
          <w:rtl/>
        </w:rPr>
        <w:t xml:space="preserve">(שם, עמ' 1-2, החל משורה 28 לפרוטוקול הדיון המוקלט). </w:t>
      </w:r>
    </w:p>
    <w:p w:rsidR="0065423A" w:rsidRDefault="0065423A" w:rsidP="00573C46">
      <w:pPr>
        <w:pStyle w:val="ad"/>
        <w:spacing w:line="360" w:lineRule="auto"/>
        <w:jc w:val="both"/>
        <w:rPr>
          <w:rFonts w:ascii="Arial" w:hAnsi="Arial"/>
          <w:noProof w:val="0"/>
          <w:rtl/>
        </w:rPr>
      </w:pPr>
    </w:p>
    <w:p w:rsidR="00CD611F" w:rsidRDefault="00CD611F" w:rsidP="00573C46">
      <w:pPr>
        <w:pStyle w:val="ad"/>
        <w:spacing w:line="360" w:lineRule="auto"/>
        <w:jc w:val="both"/>
        <w:rPr>
          <w:rFonts w:ascii="Arial" w:hAnsi="Arial"/>
          <w:noProof w:val="0"/>
          <w:rtl/>
        </w:rPr>
      </w:pPr>
      <w:r>
        <w:rPr>
          <w:rFonts w:ascii="Arial" w:hAnsi="Arial" w:hint="cs"/>
          <w:noProof w:val="0"/>
          <w:rtl/>
        </w:rPr>
        <w:t xml:space="preserve">גם עו"ד כהן </w:t>
      </w:r>
      <w:r w:rsidR="00C65B6E">
        <w:rPr>
          <w:rFonts w:ascii="Arial" w:hAnsi="Arial" w:hint="cs"/>
          <w:noProof w:val="0"/>
          <w:rtl/>
        </w:rPr>
        <w:t>נשאל לעניין זה בחקירתו הנגדית, ו</w:t>
      </w:r>
      <w:r>
        <w:rPr>
          <w:rFonts w:ascii="Arial" w:hAnsi="Arial" w:hint="cs"/>
          <w:noProof w:val="0"/>
          <w:rtl/>
        </w:rPr>
        <w:t xml:space="preserve">הוא השיב באומרו: </w:t>
      </w:r>
    </w:p>
    <w:p w:rsidR="00CD611F" w:rsidRDefault="00CD611F" w:rsidP="00573C46">
      <w:pPr>
        <w:pStyle w:val="ad"/>
        <w:spacing w:line="360" w:lineRule="auto"/>
        <w:jc w:val="both"/>
        <w:rPr>
          <w:rFonts w:ascii="Arial" w:hAnsi="Arial"/>
          <w:noProof w:val="0"/>
          <w:rtl/>
        </w:rPr>
      </w:pPr>
    </w:p>
    <w:p w:rsidR="00CD611F" w:rsidRPr="00CD611F" w:rsidRDefault="00CD611F" w:rsidP="00CD611F">
      <w:pPr>
        <w:spacing w:line="360" w:lineRule="auto"/>
        <w:ind w:left="2160" w:hanging="720"/>
        <w:jc w:val="both"/>
        <w:rPr>
          <w:b/>
          <w:bCs/>
          <w:noProof w:val="0"/>
        </w:rPr>
      </w:pPr>
      <w:r w:rsidRPr="00CD611F">
        <w:rPr>
          <w:rFonts w:hint="cs"/>
          <w:b/>
          <w:bCs/>
          <w:rtl/>
        </w:rPr>
        <w:t>"ש.</w:t>
      </w:r>
      <w:r w:rsidRPr="00CD611F">
        <w:rPr>
          <w:rFonts w:hint="cs"/>
          <w:b/>
          <w:bCs/>
          <w:rtl/>
        </w:rPr>
        <w:tab/>
        <w:t xml:space="preserve">האם אתה יכול לאשר לי שחוות דעת השמאי במסגרת הליך כינוס הנכסים עמדה על סך 11.500 מיליון שקל ? </w:t>
      </w:r>
    </w:p>
    <w:p w:rsidR="00CD611F" w:rsidRPr="00CD611F" w:rsidRDefault="00734B32" w:rsidP="00CD611F">
      <w:pPr>
        <w:spacing w:line="360" w:lineRule="auto"/>
        <w:ind w:left="2160" w:hanging="720"/>
        <w:jc w:val="both"/>
        <w:rPr>
          <w:b/>
          <w:bCs/>
          <w:rtl/>
        </w:rPr>
      </w:pPr>
      <w:r>
        <w:rPr>
          <w:rFonts w:hint="cs"/>
          <w:b/>
          <w:bCs/>
          <w:rtl/>
        </w:rPr>
        <w:t xml:space="preserve">  </w:t>
      </w:r>
      <w:r w:rsidR="00CD611F" w:rsidRPr="00CD611F">
        <w:rPr>
          <w:rFonts w:hint="cs"/>
          <w:b/>
          <w:bCs/>
          <w:rtl/>
        </w:rPr>
        <w:t>ת.</w:t>
      </w:r>
      <w:r w:rsidR="00CD611F" w:rsidRPr="00CD611F">
        <w:rPr>
          <w:rFonts w:hint="cs"/>
          <w:b/>
          <w:bCs/>
          <w:rtl/>
        </w:rPr>
        <w:tab/>
        <w:t xml:space="preserve">לא. מעולם לא. ישנה בקשה לאישור הסכם בבית המשפט שקיבל אישור מבית המשפט המחוזי שעסקה נמכרה על סך 6 מיליון ₪ על חוות דעת שמאית אחרת לגמרי. עליה נסמכתי אני ועו"ד דפנה בן דוד, חוות דעת שנעשה למעשה ב-28.1.15 עולה כי סכום השמאות של הנכס 8.250 מיליון שקל ללא מימוש מהיר של 30% מה שאכן נעשה בפועל. על הנכס הזה הייתה משכנתא של 4% בנקאית על סך 3 מילון שקל. ב-9.2.15 היה המועד האחרון לתשלום המשכנתא החוץ בנקאית ובדקה ה-90 בטרם התמנה כונס נכסים מטעם החברה החוץ בנקאית קיבלנו אישור של בית המשפט. </w:t>
      </w:r>
    </w:p>
    <w:p w:rsidR="00CD611F" w:rsidRPr="00CD611F" w:rsidRDefault="00734B32" w:rsidP="00CD611F">
      <w:pPr>
        <w:spacing w:line="360" w:lineRule="auto"/>
        <w:ind w:left="2160" w:hanging="720"/>
        <w:jc w:val="both"/>
        <w:rPr>
          <w:b/>
          <w:bCs/>
          <w:rtl/>
        </w:rPr>
      </w:pPr>
      <w:r>
        <w:rPr>
          <w:rFonts w:hint="cs"/>
          <w:b/>
          <w:bCs/>
          <w:rtl/>
        </w:rPr>
        <w:t xml:space="preserve">  </w:t>
      </w:r>
      <w:r w:rsidR="00CD611F" w:rsidRPr="00CD611F">
        <w:rPr>
          <w:rFonts w:hint="cs"/>
          <w:b/>
          <w:bCs/>
          <w:rtl/>
        </w:rPr>
        <w:t>ש.</w:t>
      </w:r>
      <w:r w:rsidR="00CD611F" w:rsidRPr="00CD611F">
        <w:rPr>
          <w:rFonts w:hint="cs"/>
          <w:b/>
          <w:bCs/>
          <w:rtl/>
        </w:rPr>
        <w:tab/>
        <w:t xml:space="preserve">אני מפנה אותך לחוות הדעת של השמאי שהתובע צירף לתצהירי עדות הראשית. נספח א' לתצהיר עדות ראשית של התובעים. מה התייחסותך לחוות הדעת לסכום הנקובים להערכת השמאי לגבי שווי הבית. </w:t>
      </w:r>
    </w:p>
    <w:p w:rsidR="00CD611F" w:rsidRDefault="00734B32" w:rsidP="00CD611F">
      <w:pPr>
        <w:pStyle w:val="ad"/>
        <w:spacing w:line="360" w:lineRule="auto"/>
        <w:ind w:left="2160" w:hanging="720"/>
        <w:jc w:val="both"/>
        <w:rPr>
          <w:rFonts w:ascii="Arial" w:hAnsi="Arial"/>
          <w:noProof w:val="0"/>
          <w:rtl/>
        </w:rPr>
      </w:pPr>
      <w:r>
        <w:rPr>
          <w:rFonts w:hint="cs"/>
          <w:b/>
          <w:bCs/>
          <w:rtl/>
        </w:rPr>
        <w:t xml:space="preserve">  </w:t>
      </w:r>
      <w:r w:rsidR="00CD611F" w:rsidRPr="00CD611F">
        <w:rPr>
          <w:b/>
          <w:bCs/>
          <w:rtl/>
        </w:rPr>
        <w:t>ת.</w:t>
      </w:r>
      <w:r w:rsidR="00CD611F" w:rsidRPr="00CD611F">
        <w:rPr>
          <w:b/>
          <w:bCs/>
          <w:rtl/>
        </w:rPr>
        <w:tab/>
        <w:t>ישנה חוות דעת שמאית ישנה שלמעשה עורך דין סויסה ביקש ממני 10 חודשים לאחר העסקה שאני אשלח לו במייל, אמר שיש לו בעיות והוא לא אמר לי מה. רצה להיפגש ב 4 עיניים ולא היה לי זמן בתקופת החגים. בסופו של דבר, אותו אדם שהיה חי בנכס, פשט רגל עם חובות מעל 70 מיליון שקל. הוא נטל הלוואה חוץ בנקאית על סך 3.250 מיליון ₪ מחברת ערה בונוס למשך 3 חודשים. כמובן שההלוואה לא נפרעה ובדקה ה-90, אימו של החייב פדתה את ההלוואה, רכשה את הנכס ובהתאם לחוות דעת עדכנית שקיבלנו מעו"ד דפנה בן דוד ואני ככונס נכסים. חוות הדעת הזאת אינה רלוונטית. אני נאלצתי במשך שנתיים לפנות את החייב מבית המגורים. חוות הדעת הלפני אחרונה שנעשתה שנים לפני לא מתייחסת לנכס. החייב הרס את הנכס תרתי משמע, המרתף נהרס, הסלון נהרס, הבריכה נהרסה. בסופו של דבר נאלצתי לגשת לבית המשפט העליון. חוות דעת השמאית האחרונה עליה הסתמכנו מימשנו</w:t>
      </w:r>
      <w:r w:rsidR="00CD611F" w:rsidRPr="00CD611F">
        <w:rPr>
          <w:rFonts w:hint="cs"/>
          <w:b/>
          <w:bCs/>
          <w:rtl/>
        </w:rPr>
        <w:t xml:space="preserve">". </w:t>
      </w:r>
      <w:r>
        <w:rPr>
          <w:rFonts w:ascii="Arial" w:hAnsi="Arial" w:hint="cs"/>
          <w:noProof w:val="0"/>
          <w:rtl/>
        </w:rPr>
        <w:t xml:space="preserve">(עמ' 14-15 החל מש' 17 לפרוטוקול הדיון). </w:t>
      </w:r>
    </w:p>
    <w:p w:rsidR="00734B32" w:rsidRDefault="00734B32" w:rsidP="00734B32">
      <w:pPr>
        <w:spacing w:line="360" w:lineRule="auto"/>
        <w:jc w:val="both"/>
        <w:rPr>
          <w:rFonts w:ascii="Arial" w:hAnsi="Arial"/>
          <w:noProof w:val="0"/>
          <w:rtl/>
        </w:rPr>
      </w:pPr>
    </w:p>
    <w:p w:rsidR="00734B32" w:rsidRPr="00734B32" w:rsidRDefault="00734B32" w:rsidP="00734B32">
      <w:pPr>
        <w:spacing w:line="360" w:lineRule="auto"/>
        <w:ind w:left="720"/>
        <w:jc w:val="both"/>
        <w:rPr>
          <w:rFonts w:ascii="Arial" w:hAnsi="Arial"/>
          <w:noProof w:val="0"/>
          <w:rtl/>
        </w:rPr>
      </w:pPr>
      <w:r>
        <w:rPr>
          <w:rFonts w:ascii="Arial" w:hAnsi="Arial" w:hint="cs"/>
          <w:noProof w:val="0"/>
          <w:rtl/>
        </w:rPr>
        <w:lastRenderedPageBreak/>
        <w:t xml:space="preserve">ככל ונדרש חיזוק נוסף למסקנה המתחייבת, לפיה בבסיס המו"מ למכירת הבית לא עמדה כל חוות דעת שמאית לפיה שווי הבית נקבע על סך של 11.5 או 14 מיליון ₪, ולטעמי בנסיבות העניין לא נדרש חיזוק בעניין, הרי ניתן להפנות לעובדה כי המוכרת רכשה את הבית בתמורה לסך של 6 מיליון ₪, וזאת זמן לא רב לפני שהוא נמכר ל-לורו, ללמדך כי התמורה שנקבעה בהסכם המכר היא היא התמורה הריאלית אליה הגיעו הצדדים ללא כל מעורבות של עו"ד סוויסה. </w:t>
      </w:r>
    </w:p>
    <w:p w:rsidR="00CD611F" w:rsidRPr="00CD611F" w:rsidRDefault="00CD611F" w:rsidP="00573C46">
      <w:pPr>
        <w:pStyle w:val="ad"/>
        <w:spacing w:line="360" w:lineRule="auto"/>
        <w:jc w:val="both"/>
        <w:rPr>
          <w:rFonts w:ascii="Arial" w:hAnsi="Arial"/>
          <w:noProof w:val="0"/>
        </w:rPr>
      </w:pPr>
    </w:p>
    <w:p w:rsidR="00734B32" w:rsidRDefault="00FA01A6" w:rsidP="006215F7">
      <w:pPr>
        <w:pStyle w:val="ad"/>
        <w:numPr>
          <w:ilvl w:val="0"/>
          <w:numId w:val="1"/>
        </w:numPr>
        <w:spacing w:line="360" w:lineRule="auto"/>
        <w:jc w:val="both"/>
        <w:rPr>
          <w:rFonts w:ascii="Arial" w:hAnsi="Arial"/>
          <w:noProof w:val="0"/>
        </w:rPr>
      </w:pPr>
      <w:r>
        <w:rPr>
          <w:rFonts w:ascii="Arial" w:hAnsi="Arial" w:hint="cs"/>
          <w:noProof w:val="0"/>
          <w:rtl/>
        </w:rPr>
        <w:t xml:space="preserve">טענת עו"ד סוויסה כאילו </w:t>
      </w:r>
      <w:r w:rsidR="005800F1">
        <w:rPr>
          <w:rFonts w:ascii="Arial" w:hAnsi="Arial" w:hint="cs"/>
          <w:noProof w:val="0"/>
          <w:rtl/>
        </w:rPr>
        <w:t xml:space="preserve"> </w:t>
      </w:r>
      <w:r w:rsidR="005F7992">
        <w:rPr>
          <w:rFonts w:ascii="Arial" w:hAnsi="Arial" w:hint="cs"/>
          <w:noProof w:val="0"/>
          <w:rtl/>
        </w:rPr>
        <w:t xml:space="preserve">עם </w:t>
      </w:r>
      <w:r w:rsidR="005800F1">
        <w:rPr>
          <w:rFonts w:ascii="Arial" w:hAnsi="Arial" w:hint="cs"/>
          <w:noProof w:val="0"/>
          <w:rtl/>
        </w:rPr>
        <w:t xml:space="preserve">קבלת השיק השני </w:t>
      </w:r>
      <w:r w:rsidR="005F7992">
        <w:rPr>
          <w:rFonts w:ascii="Arial" w:hAnsi="Arial" w:hint="cs"/>
          <w:noProof w:val="0"/>
          <w:rtl/>
        </w:rPr>
        <w:t>ל</w:t>
      </w:r>
      <w:r w:rsidR="005800F1">
        <w:rPr>
          <w:rFonts w:ascii="Arial" w:hAnsi="Arial" w:hint="cs"/>
          <w:noProof w:val="0"/>
          <w:rtl/>
        </w:rPr>
        <w:t xml:space="preserve">ידיו, </w:t>
      </w:r>
      <w:r>
        <w:rPr>
          <w:rFonts w:ascii="Arial" w:hAnsi="Arial" w:hint="cs"/>
          <w:noProof w:val="0"/>
          <w:rtl/>
        </w:rPr>
        <w:t xml:space="preserve">הוא מסר </w:t>
      </w:r>
      <w:r w:rsidR="005800F1">
        <w:rPr>
          <w:rFonts w:ascii="Arial" w:hAnsi="Arial" w:hint="cs"/>
          <w:noProof w:val="0"/>
          <w:rtl/>
        </w:rPr>
        <w:t>ליוסי את מקור חשבונית</w:t>
      </w:r>
      <w:r w:rsidR="005F7992">
        <w:rPr>
          <w:rFonts w:ascii="Arial" w:hAnsi="Arial" w:hint="cs"/>
          <w:noProof w:val="0"/>
          <w:rtl/>
        </w:rPr>
        <w:t xml:space="preserve"> המס</w:t>
      </w:r>
      <w:r w:rsidR="005800F1">
        <w:rPr>
          <w:rFonts w:ascii="Arial" w:hAnsi="Arial" w:hint="cs"/>
          <w:noProof w:val="0"/>
          <w:rtl/>
        </w:rPr>
        <w:t xml:space="preserve">, בה צוין כי </w:t>
      </w:r>
      <w:r w:rsidR="006215F7">
        <w:rPr>
          <w:rFonts w:ascii="Arial" w:hAnsi="Arial" w:hint="cs"/>
          <w:noProof w:val="0"/>
          <w:rtl/>
        </w:rPr>
        <w:t>תמורת השיק הינה</w:t>
      </w:r>
      <w:r w:rsidR="005800F1">
        <w:rPr>
          <w:rFonts w:ascii="Arial" w:hAnsi="Arial" w:hint="cs"/>
          <w:noProof w:val="0"/>
          <w:rtl/>
        </w:rPr>
        <w:t xml:space="preserve"> עבור שכ"ט עו"ד </w:t>
      </w:r>
      <w:r w:rsidR="005800F1">
        <w:rPr>
          <w:rFonts w:ascii="Arial" w:hAnsi="Arial"/>
          <w:noProof w:val="0"/>
          <w:rtl/>
        </w:rPr>
        <w:t>–</w:t>
      </w:r>
      <w:r w:rsidR="005800F1">
        <w:rPr>
          <w:rFonts w:ascii="Arial" w:hAnsi="Arial" w:hint="cs"/>
          <w:noProof w:val="0"/>
          <w:rtl/>
        </w:rPr>
        <w:t xml:space="preserve"> טענה זו הינה עורבא פרח וחפה מן האמת. </w:t>
      </w:r>
    </w:p>
    <w:p w:rsidR="005800F1" w:rsidRDefault="005800F1" w:rsidP="005800F1">
      <w:pPr>
        <w:pStyle w:val="ad"/>
        <w:spacing w:line="360" w:lineRule="auto"/>
        <w:jc w:val="both"/>
        <w:rPr>
          <w:rFonts w:ascii="Arial" w:hAnsi="Arial"/>
          <w:noProof w:val="0"/>
          <w:rtl/>
        </w:rPr>
      </w:pPr>
    </w:p>
    <w:p w:rsidR="00950C76" w:rsidRDefault="005800F1" w:rsidP="00C0305D">
      <w:pPr>
        <w:pStyle w:val="ad"/>
        <w:spacing w:line="360" w:lineRule="auto"/>
        <w:jc w:val="both"/>
        <w:rPr>
          <w:rtl/>
        </w:rPr>
      </w:pPr>
      <w:r>
        <w:rPr>
          <w:rFonts w:ascii="Arial" w:hAnsi="Arial" w:hint="cs"/>
          <w:noProof w:val="0"/>
          <w:rtl/>
        </w:rPr>
        <w:t xml:space="preserve">משהתגלעה המחלוקת </w:t>
      </w:r>
      <w:r w:rsidR="006215F7">
        <w:rPr>
          <w:rFonts w:ascii="Arial" w:hAnsi="Arial" w:hint="cs"/>
          <w:noProof w:val="0"/>
          <w:rtl/>
        </w:rPr>
        <w:t>בין הצדדים בעקבות</w:t>
      </w:r>
      <w:r>
        <w:rPr>
          <w:rFonts w:ascii="Arial" w:hAnsi="Arial" w:hint="cs"/>
          <w:noProof w:val="0"/>
          <w:rtl/>
        </w:rPr>
        <w:t xml:space="preserve"> פ</w:t>
      </w:r>
      <w:r w:rsidR="006215F7">
        <w:rPr>
          <w:rFonts w:ascii="Arial" w:hAnsi="Arial" w:hint="cs"/>
          <w:noProof w:val="0"/>
          <w:rtl/>
        </w:rPr>
        <w:t>י</w:t>
      </w:r>
      <w:r>
        <w:rPr>
          <w:rFonts w:ascii="Arial" w:hAnsi="Arial" w:hint="cs"/>
          <w:noProof w:val="0"/>
          <w:rtl/>
        </w:rPr>
        <w:t>רעון השיק השני, התנהלה חליפת מכתבים בין ב"כ התובעים לבין עו"ד סוויסה. במכתב</w:t>
      </w:r>
      <w:r w:rsidR="006215F7">
        <w:rPr>
          <w:rFonts w:ascii="Arial" w:hAnsi="Arial" w:hint="cs"/>
          <w:noProof w:val="0"/>
          <w:rtl/>
        </w:rPr>
        <w:t>ו</w:t>
      </w:r>
      <w:r>
        <w:rPr>
          <w:rFonts w:ascii="Arial" w:hAnsi="Arial" w:hint="cs"/>
          <w:noProof w:val="0"/>
          <w:rtl/>
        </w:rPr>
        <w:t xml:space="preserve"> </w:t>
      </w:r>
      <w:r w:rsidR="006215F7">
        <w:rPr>
          <w:rFonts w:ascii="Arial" w:hAnsi="Arial" w:hint="cs"/>
          <w:noProof w:val="0"/>
          <w:rtl/>
        </w:rPr>
        <w:t>מיום 30.8.17 ביקש</w:t>
      </w:r>
      <w:r>
        <w:rPr>
          <w:rFonts w:ascii="Arial" w:hAnsi="Arial" w:hint="cs"/>
          <w:noProof w:val="0"/>
          <w:rtl/>
        </w:rPr>
        <w:t xml:space="preserve"> </w:t>
      </w:r>
      <w:r w:rsidR="006215F7">
        <w:rPr>
          <w:rFonts w:ascii="Arial" w:hAnsi="Arial" w:hint="cs"/>
          <w:noProof w:val="0"/>
          <w:rtl/>
        </w:rPr>
        <w:t>ב"כ התובעים מ</w:t>
      </w:r>
      <w:r>
        <w:rPr>
          <w:rFonts w:ascii="Arial" w:hAnsi="Arial" w:hint="cs"/>
          <w:noProof w:val="0"/>
          <w:rtl/>
        </w:rPr>
        <w:t xml:space="preserve">עו"ד סוויסה להעביר </w:t>
      </w:r>
      <w:r w:rsidR="006215F7">
        <w:rPr>
          <w:rFonts w:ascii="Arial" w:hAnsi="Arial" w:hint="cs"/>
          <w:noProof w:val="0"/>
          <w:rtl/>
        </w:rPr>
        <w:t xml:space="preserve">לידיו </w:t>
      </w:r>
      <w:r>
        <w:rPr>
          <w:rFonts w:ascii="Arial" w:hAnsi="Arial" w:hint="cs"/>
          <w:noProof w:val="0"/>
          <w:rtl/>
        </w:rPr>
        <w:t>את המסמכים שברשותו, ובתשוב</w:t>
      </w:r>
      <w:r w:rsidR="006215F7">
        <w:rPr>
          <w:rFonts w:ascii="Arial" w:hAnsi="Arial" w:hint="cs"/>
          <w:noProof w:val="0"/>
          <w:rtl/>
        </w:rPr>
        <w:t>תו</w:t>
      </w:r>
      <w:r w:rsidR="006215F7" w:rsidRPr="006215F7">
        <w:rPr>
          <w:rFonts w:ascii="Arial" w:hAnsi="Arial" w:hint="cs"/>
          <w:noProof w:val="0"/>
          <w:rtl/>
        </w:rPr>
        <w:t xml:space="preserve"> </w:t>
      </w:r>
      <w:r w:rsidR="006215F7">
        <w:rPr>
          <w:rFonts w:ascii="Arial" w:hAnsi="Arial" w:hint="cs"/>
          <w:noProof w:val="0"/>
          <w:rtl/>
        </w:rPr>
        <w:t>מיום 31.8.17, נספח 17 לתיק המוצגים מטעם התובעים,  השיב</w:t>
      </w:r>
      <w:r>
        <w:rPr>
          <w:rFonts w:ascii="Arial" w:hAnsi="Arial" w:hint="cs"/>
          <w:noProof w:val="0"/>
          <w:rtl/>
        </w:rPr>
        <w:t xml:space="preserve"> עו"</w:t>
      </w:r>
      <w:r w:rsidR="006215F7">
        <w:rPr>
          <w:rFonts w:ascii="Arial" w:hAnsi="Arial" w:hint="cs"/>
          <w:noProof w:val="0"/>
          <w:rtl/>
        </w:rPr>
        <w:t>ד סוויסה</w:t>
      </w:r>
      <w:r>
        <w:rPr>
          <w:rFonts w:ascii="Arial" w:hAnsi="Arial" w:hint="cs"/>
          <w:noProof w:val="0"/>
          <w:rtl/>
        </w:rPr>
        <w:t xml:space="preserve">, באומרו: </w:t>
      </w:r>
      <w:r>
        <w:rPr>
          <w:rFonts w:ascii="Arial" w:hAnsi="Arial" w:hint="cs"/>
          <w:b/>
          <w:bCs/>
          <w:noProof w:val="0"/>
          <w:rtl/>
        </w:rPr>
        <w:t>"כ"כ יומצאו לעו"ד יצחק ממשרדך חשבונית מס קבלה (מקור), י</w:t>
      </w:r>
      <w:r w:rsidR="002202A4">
        <w:rPr>
          <w:rFonts w:ascii="Arial" w:hAnsi="Arial" w:hint="cs"/>
          <w:b/>
          <w:bCs/>
          <w:noProof w:val="0"/>
          <w:rtl/>
        </w:rPr>
        <w:t>י</w:t>
      </w:r>
      <w:r>
        <w:rPr>
          <w:rFonts w:ascii="Arial" w:hAnsi="Arial" w:hint="cs"/>
          <w:b/>
          <w:bCs/>
          <w:noProof w:val="0"/>
          <w:rtl/>
        </w:rPr>
        <w:t>פוי כוח בלתי חוזר..."</w:t>
      </w:r>
      <w:r w:rsidR="006215F7">
        <w:rPr>
          <w:rFonts w:ascii="Arial" w:hAnsi="Arial" w:hint="cs"/>
          <w:noProof w:val="0"/>
          <w:rtl/>
        </w:rPr>
        <w:t>, ללמדך כי עד למועד הנ''ל טרם נמסר מקור חשבונית המס</w:t>
      </w:r>
      <w:r w:rsidR="00C0305D">
        <w:rPr>
          <w:rFonts w:ascii="Arial" w:hAnsi="Arial" w:hint="cs"/>
          <w:noProof w:val="0"/>
          <w:rtl/>
        </w:rPr>
        <w:t xml:space="preserve"> לידי התובעים או מי מטעמם</w:t>
      </w:r>
      <w:r w:rsidR="006215F7">
        <w:rPr>
          <w:rFonts w:ascii="Arial" w:hAnsi="Arial" w:hint="cs"/>
          <w:noProof w:val="0"/>
          <w:rtl/>
        </w:rPr>
        <w:t xml:space="preserve"> </w:t>
      </w:r>
      <w:r>
        <w:rPr>
          <w:rFonts w:ascii="Arial" w:hAnsi="Arial" w:hint="cs"/>
          <w:noProof w:val="0"/>
          <w:rtl/>
        </w:rPr>
        <w:t xml:space="preserve">. </w:t>
      </w:r>
      <w:r w:rsidR="002202A4">
        <w:rPr>
          <w:rFonts w:ascii="Arial" w:hAnsi="Arial" w:hint="cs"/>
          <w:noProof w:val="0"/>
          <w:rtl/>
        </w:rPr>
        <w:t>בחקירתו הנגדית נשאל עו"ד סוויסה ל</w:t>
      </w:r>
      <w:r w:rsidR="00C0305D">
        <w:rPr>
          <w:rFonts w:ascii="Arial" w:hAnsi="Arial" w:hint="cs"/>
          <w:noProof w:val="0"/>
          <w:rtl/>
        </w:rPr>
        <w:t xml:space="preserve">סתירה הנ''ל, אולם </w:t>
      </w:r>
      <w:r w:rsidR="002202A4">
        <w:rPr>
          <w:rFonts w:ascii="Arial" w:hAnsi="Arial" w:hint="cs"/>
          <w:noProof w:val="0"/>
          <w:rtl/>
        </w:rPr>
        <w:t xml:space="preserve">הוא לא ידע לתת כל הסבר </w:t>
      </w:r>
      <w:r w:rsidR="00C0305D">
        <w:rPr>
          <w:rFonts w:ascii="Arial" w:hAnsi="Arial" w:hint="cs"/>
          <w:noProof w:val="0"/>
          <w:rtl/>
        </w:rPr>
        <w:t>המניח את הדעת, והשיב באומרו</w:t>
      </w:r>
      <w:r w:rsidR="00C0305D">
        <w:rPr>
          <w:rFonts w:hint="cs"/>
          <w:b/>
          <w:bCs/>
          <w:rtl/>
        </w:rPr>
        <w:t xml:space="preserve"> ''</w:t>
      </w:r>
      <w:r w:rsidR="002202A4" w:rsidRPr="002202A4">
        <w:rPr>
          <w:rFonts w:hint="cs"/>
          <w:b/>
          <w:bCs/>
          <w:rtl/>
        </w:rPr>
        <w:t>אין לי הסבר, אולי נתתי לך או לא, אין לי הסבר. בכל מקרה היא הוצאה בזמן, ביום שהפקדתי את ההמחאה, באותו רגע הוצאה החשבונית . אם קיבלת אותה עכשיו, זה לא רלבנטי בכלל. היא לא הוצאה אחרי 4-5 חודשים. מה היית מבין מהפנקס?".</w:t>
      </w:r>
      <w:r w:rsidR="002202A4">
        <w:rPr>
          <w:rFonts w:hint="cs"/>
          <w:b/>
          <w:bCs/>
          <w:rtl/>
        </w:rPr>
        <w:t xml:space="preserve"> </w:t>
      </w:r>
      <w:r w:rsidR="002202A4">
        <w:rPr>
          <w:rFonts w:hint="cs"/>
          <w:rtl/>
        </w:rPr>
        <w:t>(עמ' 56 ש' 1</w:t>
      </w:r>
      <w:r w:rsidR="00C0305D">
        <w:rPr>
          <w:rFonts w:hint="cs"/>
          <w:rtl/>
        </w:rPr>
        <w:t>3</w:t>
      </w:r>
      <w:r w:rsidR="002202A4">
        <w:rPr>
          <w:rFonts w:hint="cs"/>
          <w:rtl/>
        </w:rPr>
        <w:t xml:space="preserve"> לפרוטוקול הדיון). </w:t>
      </w:r>
      <w:r w:rsidR="00950C76">
        <w:rPr>
          <w:rFonts w:hint="cs"/>
          <w:rtl/>
        </w:rPr>
        <w:t xml:space="preserve">בהמשך, שוב ניתנה לעו"ד סוויסה הזדמנות ליישב את הסתירה </w:t>
      </w:r>
      <w:r w:rsidR="00C0305D">
        <w:rPr>
          <w:rFonts w:hint="cs"/>
          <w:rtl/>
        </w:rPr>
        <w:t xml:space="preserve">הסתירה הנ''ל, אולם </w:t>
      </w:r>
      <w:r w:rsidR="00950C76">
        <w:rPr>
          <w:rFonts w:hint="cs"/>
          <w:rtl/>
        </w:rPr>
        <w:t>הוא שוב לא ידע למסור תשובות ענייניות, התפתל והתחמק מהשאלות עליהן נשאל, באומרו:</w:t>
      </w:r>
    </w:p>
    <w:p w:rsidR="00950C76" w:rsidRDefault="00950C76" w:rsidP="00950C76">
      <w:pPr>
        <w:spacing w:line="360" w:lineRule="auto"/>
        <w:jc w:val="both"/>
        <w:rPr>
          <w:rtl/>
        </w:rPr>
      </w:pPr>
    </w:p>
    <w:p w:rsidR="00950C76" w:rsidRPr="00950C76" w:rsidRDefault="00950C76" w:rsidP="00950C76">
      <w:pPr>
        <w:spacing w:line="360" w:lineRule="auto"/>
        <w:ind w:left="720" w:hanging="720"/>
        <w:jc w:val="both"/>
        <w:rPr>
          <w:b/>
          <w:bCs/>
          <w:noProof w:val="0"/>
        </w:rPr>
      </w:pPr>
      <w:r>
        <w:rPr>
          <w:rtl/>
        </w:rPr>
        <w:tab/>
      </w:r>
      <w:r>
        <w:rPr>
          <w:rtl/>
        </w:rPr>
        <w:tab/>
      </w:r>
      <w:r w:rsidRPr="00950C76">
        <w:rPr>
          <w:rFonts w:hint="cs"/>
          <w:b/>
          <w:bCs/>
          <w:rtl/>
        </w:rPr>
        <w:t>"ש.</w:t>
      </w:r>
      <w:r w:rsidRPr="00950C76">
        <w:rPr>
          <w:rFonts w:hint="cs"/>
          <w:b/>
          <w:bCs/>
          <w:rtl/>
        </w:rPr>
        <w:tab/>
        <w:t xml:space="preserve">המכתב אומר שקיבלתי את המקור. </w:t>
      </w:r>
    </w:p>
    <w:p w:rsidR="00950C76" w:rsidRPr="00950C76" w:rsidRDefault="00950C76" w:rsidP="00950C76">
      <w:pPr>
        <w:spacing w:line="360" w:lineRule="auto"/>
        <w:ind w:left="720" w:firstLine="720"/>
        <w:jc w:val="both"/>
        <w:rPr>
          <w:b/>
          <w:bCs/>
          <w:rtl/>
        </w:rPr>
      </w:pPr>
      <w:r>
        <w:rPr>
          <w:rFonts w:hint="cs"/>
          <w:b/>
          <w:bCs/>
          <w:rtl/>
        </w:rPr>
        <w:t xml:space="preserve">  </w:t>
      </w:r>
      <w:r w:rsidRPr="00950C76">
        <w:rPr>
          <w:rFonts w:hint="cs"/>
          <w:b/>
          <w:bCs/>
          <w:rtl/>
        </w:rPr>
        <w:t>ת.</w:t>
      </w:r>
      <w:r w:rsidRPr="00950C76">
        <w:rPr>
          <w:rFonts w:hint="cs"/>
          <w:b/>
          <w:bCs/>
          <w:rtl/>
        </w:rPr>
        <w:tab/>
        <w:t xml:space="preserve">אז קיבלת את המקור. </w:t>
      </w:r>
    </w:p>
    <w:p w:rsidR="00950C76" w:rsidRPr="00950C76" w:rsidRDefault="00950C76" w:rsidP="00950C76">
      <w:pPr>
        <w:spacing w:line="360" w:lineRule="auto"/>
        <w:ind w:left="720" w:firstLine="720"/>
        <w:jc w:val="both"/>
        <w:rPr>
          <w:b/>
          <w:bCs/>
          <w:rtl/>
        </w:rPr>
      </w:pPr>
      <w:r>
        <w:rPr>
          <w:rFonts w:hint="cs"/>
          <w:b/>
          <w:bCs/>
          <w:rtl/>
        </w:rPr>
        <w:t xml:space="preserve">  </w:t>
      </w:r>
      <w:r w:rsidRPr="00950C76">
        <w:rPr>
          <w:rFonts w:hint="cs"/>
          <w:b/>
          <w:bCs/>
          <w:rtl/>
        </w:rPr>
        <w:t>ש.</w:t>
      </w:r>
      <w:r w:rsidRPr="00950C76">
        <w:rPr>
          <w:rFonts w:hint="cs"/>
          <w:b/>
          <w:bCs/>
          <w:rtl/>
        </w:rPr>
        <w:tab/>
        <w:t>אם אני קיבלתי את המקור, בספטמבר....</w:t>
      </w:r>
    </w:p>
    <w:p w:rsidR="00950C76" w:rsidRPr="00950C76" w:rsidRDefault="00950C76" w:rsidP="00950C76">
      <w:pPr>
        <w:spacing w:line="360" w:lineRule="auto"/>
        <w:ind w:left="720" w:firstLine="720"/>
        <w:jc w:val="both"/>
        <w:rPr>
          <w:b/>
          <w:bCs/>
          <w:rtl/>
        </w:rPr>
      </w:pPr>
      <w:r>
        <w:rPr>
          <w:rFonts w:hint="cs"/>
          <w:b/>
          <w:bCs/>
          <w:rtl/>
        </w:rPr>
        <w:t xml:space="preserve">  </w:t>
      </w:r>
      <w:r w:rsidRPr="00950C76">
        <w:rPr>
          <w:rFonts w:hint="cs"/>
          <w:b/>
          <w:bCs/>
          <w:rtl/>
        </w:rPr>
        <w:t>ת.</w:t>
      </w:r>
      <w:r w:rsidRPr="00950C76">
        <w:rPr>
          <w:rFonts w:hint="cs"/>
          <w:b/>
          <w:bCs/>
          <w:rtl/>
        </w:rPr>
        <w:tab/>
        <w:t xml:space="preserve">מה זה משנה, הסברתי לך. קיבלת מכתב מפורט עם כל המסמכים. </w:t>
      </w:r>
    </w:p>
    <w:p w:rsidR="00950C76" w:rsidRPr="00950C76" w:rsidRDefault="00950C76" w:rsidP="00950C76">
      <w:pPr>
        <w:spacing w:line="360" w:lineRule="auto"/>
        <w:ind w:left="720" w:firstLine="720"/>
        <w:jc w:val="both"/>
        <w:rPr>
          <w:b/>
          <w:bCs/>
          <w:rtl/>
        </w:rPr>
      </w:pPr>
      <w:r>
        <w:rPr>
          <w:rFonts w:hint="cs"/>
          <w:b/>
          <w:bCs/>
          <w:rtl/>
        </w:rPr>
        <w:t xml:space="preserve">  </w:t>
      </w:r>
      <w:r w:rsidRPr="00950C76">
        <w:rPr>
          <w:rFonts w:hint="cs"/>
          <w:b/>
          <w:bCs/>
          <w:rtl/>
        </w:rPr>
        <w:t>ש.</w:t>
      </w:r>
      <w:r w:rsidRPr="00950C76">
        <w:rPr>
          <w:rFonts w:hint="cs"/>
          <w:b/>
          <w:bCs/>
          <w:rtl/>
        </w:rPr>
        <w:tab/>
        <w:t xml:space="preserve">אתה מאשר לי שאני קיבלתי... </w:t>
      </w:r>
    </w:p>
    <w:p w:rsidR="00950C76" w:rsidRPr="00950C76" w:rsidRDefault="00950C76" w:rsidP="00950C76">
      <w:pPr>
        <w:spacing w:line="360" w:lineRule="auto"/>
        <w:ind w:left="2160" w:hanging="720"/>
        <w:jc w:val="both"/>
        <w:rPr>
          <w:b/>
          <w:bCs/>
          <w:rtl/>
        </w:rPr>
      </w:pPr>
      <w:r>
        <w:rPr>
          <w:rFonts w:hint="cs"/>
          <w:b/>
          <w:bCs/>
          <w:rtl/>
        </w:rPr>
        <w:t xml:space="preserve">  </w:t>
      </w:r>
      <w:r w:rsidRPr="00950C76">
        <w:rPr>
          <w:rFonts w:hint="cs"/>
          <w:b/>
          <w:bCs/>
          <w:rtl/>
        </w:rPr>
        <w:t>ת.</w:t>
      </w:r>
      <w:r w:rsidRPr="00950C76">
        <w:rPr>
          <w:rFonts w:hint="cs"/>
          <w:b/>
          <w:bCs/>
          <w:rtl/>
        </w:rPr>
        <w:tab/>
        <w:t xml:space="preserve">אני לא מאשר לך כלום. אם קיבלת מתוך רשימת המסמכים את רשימת המקור, אז קיבלת אותה באותו זמן. אישרתי לך. אם זה מופיע ברשימת המסמכים שקיבלת בספטמבר, אז קיבלת בספטמבר. מה אתה עוד רוצה לשאול? </w:t>
      </w:r>
    </w:p>
    <w:p w:rsidR="00950C76" w:rsidRPr="00950C76" w:rsidRDefault="00950C76" w:rsidP="00950C76">
      <w:pPr>
        <w:spacing w:line="360" w:lineRule="auto"/>
        <w:ind w:left="720" w:firstLine="720"/>
        <w:jc w:val="both"/>
        <w:rPr>
          <w:b/>
          <w:bCs/>
          <w:rtl/>
        </w:rPr>
      </w:pPr>
      <w:r>
        <w:rPr>
          <w:rFonts w:hint="cs"/>
          <w:b/>
          <w:bCs/>
          <w:rtl/>
        </w:rPr>
        <w:t xml:space="preserve">  </w:t>
      </w:r>
      <w:r w:rsidRPr="00950C76">
        <w:rPr>
          <w:rFonts w:hint="cs"/>
          <w:b/>
          <w:bCs/>
          <w:rtl/>
        </w:rPr>
        <w:t>ש.</w:t>
      </w:r>
      <w:r w:rsidRPr="00950C76">
        <w:rPr>
          <w:rFonts w:hint="cs"/>
          <w:b/>
          <w:bCs/>
          <w:rtl/>
        </w:rPr>
        <w:tab/>
        <w:t>אמרת קודם שנתת את החשבונית המקורית ביד למר...</w:t>
      </w:r>
    </w:p>
    <w:p w:rsidR="00950C76" w:rsidRPr="00950C76" w:rsidRDefault="00950C76" w:rsidP="00950C76">
      <w:pPr>
        <w:spacing w:line="360" w:lineRule="auto"/>
        <w:ind w:left="720" w:firstLine="720"/>
        <w:jc w:val="both"/>
        <w:rPr>
          <w:b/>
          <w:bCs/>
          <w:rtl/>
        </w:rPr>
      </w:pPr>
      <w:r>
        <w:rPr>
          <w:rFonts w:hint="cs"/>
          <w:b/>
          <w:bCs/>
          <w:rtl/>
        </w:rPr>
        <w:t xml:space="preserve">  </w:t>
      </w:r>
      <w:r w:rsidRPr="00950C76">
        <w:rPr>
          <w:rFonts w:hint="cs"/>
          <w:b/>
          <w:bCs/>
          <w:rtl/>
        </w:rPr>
        <w:t>ת.</w:t>
      </w:r>
      <w:r w:rsidRPr="00950C76">
        <w:rPr>
          <w:rFonts w:hint="cs"/>
          <w:b/>
          <w:bCs/>
          <w:rtl/>
        </w:rPr>
        <w:tab/>
        <w:t xml:space="preserve">ככה זכרתי. זה עניין של זכרון. עברו  5 שנים, לא הכל אני זוכר. </w:t>
      </w:r>
    </w:p>
    <w:p w:rsidR="00950C76" w:rsidRPr="00950C76" w:rsidRDefault="00950C76" w:rsidP="00950C76">
      <w:pPr>
        <w:spacing w:line="360" w:lineRule="auto"/>
        <w:ind w:left="2160" w:hanging="720"/>
        <w:jc w:val="both"/>
        <w:rPr>
          <w:b/>
          <w:bCs/>
          <w:rtl/>
        </w:rPr>
      </w:pPr>
      <w:r>
        <w:rPr>
          <w:rFonts w:hint="cs"/>
          <w:b/>
          <w:bCs/>
          <w:rtl/>
        </w:rPr>
        <w:lastRenderedPageBreak/>
        <w:t xml:space="preserve">  </w:t>
      </w:r>
      <w:r w:rsidRPr="00950C76">
        <w:rPr>
          <w:rFonts w:hint="cs"/>
          <w:b/>
          <w:bCs/>
          <w:rtl/>
        </w:rPr>
        <w:t>ש.</w:t>
      </w:r>
      <w:r w:rsidRPr="00950C76">
        <w:rPr>
          <w:rFonts w:hint="cs"/>
          <w:b/>
          <w:bCs/>
          <w:rtl/>
        </w:rPr>
        <w:tab/>
        <w:t>אני מנסה להבין את הגרסה שלך. האם מסרת בזמן אמת את החשבונית המקורית למר בטיטו?</w:t>
      </w:r>
    </w:p>
    <w:p w:rsidR="00950C76" w:rsidRPr="00950C76" w:rsidRDefault="00950C76" w:rsidP="00950C76">
      <w:pPr>
        <w:spacing w:line="360" w:lineRule="auto"/>
        <w:ind w:left="2160" w:hanging="720"/>
        <w:jc w:val="both"/>
        <w:rPr>
          <w:b/>
          <w:bCs/>
          <w:rtl/>
        </w:rPr>
      </w:pPr>
      <w:r>
        <w:rPr>
          <w:rFonts w:hint="cs"/>
          <w:b/>
          <w:bCs/>
          <w:rtl/>
        </w:rPr>
        <w:t xml:space="preserve">  </w:t>
      </w:r>
      <w:r w:rsidRPr="00950C76">
        <w:rPr>
          <w:rFonts w:hint="cs"/>
          <w:b/>
          <w:bCs/>
          <w:rtl/>
        </w:rPr>
        <w:t>ת.</w:t>
      </w:r>
      <w:r w:rsidRPr="00950C76">
        <w:rPr>
          <w:rFonts w:hint="cs"/>
          <w:b/>
          <w:bCs/>
          <w:rtl/>
        </w:rPr>
        <w:tab/>
        <w:t xml:space="preserve">קיבלת מכתב עם כל פירוט המסמכים, קיבלת אליך למשרד. אם אתה אומר לי שזה מופיע במכתב, אז כנראה שהוא לא קיבל את זה באותו זמן. זה לא משהו שנעשה אתמול. בוודאות החשבונית הוצאה באותו זמן שקיבלת את ההמחאה. </w:t>
      </w:r>
    </w:p>
    <w:p w:rsidR="00950C76" w:rsidRPr="00950C76" w:rsidRDefault="00950C76" w:rsidP="00950C76">
      <w:pPr>
        <w:spacing w:line="360" w:lineRule="auto"/>
        <w:ind w:left="2160" w:hanging="720"/>
        <w:jc w:val="both"/>
        <w:rPr>
          <w:b/>
          <w:bCs/>
          <w:rtl/>
        </w:rPr>
      </w:pPr>
      <w:r>
        <w:rPr>
          <w:rFonts w:hint="cs"/>
          <w:b/>
          <w:bCs/>
          <w:rtl/>
        </w:rPr>
        <w:t xml:space="preserve">  </w:t>
      </w:r>
      <w:r w:rsidRPr="00950C76">
        <w:rPr>
          <w:rFonts w:hint="cs"/>
          <w:b/>
          <w:bCs/>
          <w:rtl/>
        </w:rPr>
        <w:t>ש.</w:t>
      </w:r>
      <w:r w:rsidRPr="00950C76">
        <w:rPr>
          <w:rFonts w:hint="cs"/>
          <w:b/>
          <w:bCs/>
          <w:rtl/>
        </w:rPr>
        <w:tab/>
        <w:t xml:space="preserve">אם אתה אומר שלא מסרת לבטיטו, איך כן מסרת את החשבונית לתובעים? </w:t>
      </w:r>
    </w:p>
    <w:p w:rsidR="00950C76" w:rsidRDefault="00950C76" w:rsidP="00950C76">
      <w:pPr>
        <w:spacing w:line="360" w:lineRule="auto"/>
        <w:ind w:left="2160" w:hanging="720"/>
        <w:jc w:val="both"/>
        <w:rPr>
          <w:rtl/>
        </w:rPr>
      </w:pPr>
      <w:r>
        <w:rPr>
          <w:rFonts w:hint="cs"/>
          <w:b/>
          <w:bCs/>
          <w:rtl/>
        </w:rPr>
        <w:t xml:space="preserve">  </w:t>
      </w:r>
      <w:r w:rsidRPr="00950C76">
        <w:rPr>
          <w:b/>
          <w:bCs/>
          <w:rtl/>
        </w:rPr>
        <w:t>ת.</w:t>
      </w:r>
      <w:r w:rsidRPr="00950C76">
        <w:rPr>
          <w:b/>
          <w:bCs/>
          <w:rtl/>
        </w:rPr>
        <w:tab/>
        <w:t>זה לא קרה לפני שבוע שבועיים, אני לא יכול לזכור הכל. את החשבונית הוצאתי ושילמתי עליה מע"מ באותו חודש. אם שילמתי באותו זמן, אז היא הוצאה באותו זמן</w:t>
      </w:r>
      <w:r w:rsidRPr="00950C76">
        <w:rPr>
          <w:rFonts w:hint="cs"/>
          <w:b/>
          <w:bCs/>
          <w:rtl/>
        </w:rPr>
        <w:t>"</w:t>
      </w:r>
      <w:r>
        <w:rPr>
          <w:rFonts w:hint="cs"/>
          <w:rtl/>
        </w:rPr>
        <w:t xml:space="preserve">. (שם, עמ' 56-57, החל מש' 21 לפרוטוקול הדיון). </w:t>
      </w:r>
    </w:p>
    <w:p w:rsidR="00950C76" w:rsidRDefault="00950C76" w:rsidP="00950C76">
      <w:pPr>
        <w:spacing w:line="360" w:lineRule="auto"/>
        <w:jc w:val="both"/>
        <w:rPr>
          <w:rtl/>
        </w:rPr>
      </w:pPr>
    </w:p>
    <w:p w:rsidR="00950C76" w:rsidRPr="002202A4" w:rsidRDefault="00950C76" w:rsidP="00C0305D">
      <w:pPr>
        <w:spacing w:line="360" w:lineRule="auto"/>
        <w:ind w:left="720"/>
        <w:jc w:val="both"/>
        <w:rPr>
          <w:rtl/>
        </w:rPr>
      </w:pPr>
      <w:r>
        <w:rPr>
          <w:rFonts w:hint="cs"/>
          <w:rtl/>
        </w:rPr>
        <w:t xml:space="preserve">למותר אפוא לציין כי לאור העדויות והראיות כמפורט לעיל, יש לדחות את הטענה כאילו </w:t>
      </w:r>
      <w:r w:rsidR="00C0305D">
        <w:rPr>
          <w:rFonts w:hint="cs"/>
          <w:rtl/>
        </w:rPr>
        <w:t xml:space="preserve">עם קבלת השיק השני, </w:t>
      </w:r>
      <w:r>
        <w:rPr>
          <w:rFonts w:hint="cs"/>
          <w:rtl/>
        </w:rPr>
        <w:t xml:space="preserve">עו"ד סוויסה מסר </w:t>
      </w:r>
      <w:r w:rsidR="00C0305D">
        <w:rPr>
          <w:rFonts w:hint="cs"/>
          <w:rtl/>
        </w:rPr>
        <w:t xml:space="preserve">ליוסי </w:t>
      </w:r>
      <w:r>
        <w:rPr>
          <w:rFonts w:hint="cs"/>
          <w:rtl/>
        </w:rPr>
        <w:t xml:space="preserve">חשבונית </w:t>
      </w:r>
      <w:r w:rsidR="00C0305D">
        <w:rPr>
          <w:rFonts w:hint="cs"/>
          <w:rtl/>
        </w:rPr>
        <w:t xml:space="preserve">המס. </w:t>
      </w:r>
      <w:r>
        <w:rPr>
          <w:rFonts w:hint="cs"/>
          <w:rtl/>
        </w:rPr>
        <w:t xml:space="preserve"> </w:t>
      </w:r>
    </w:p>
    <w:p w:rsidR="00FA01A6" w:rsidRPr="00FA01A6" w:rsidRDefault="00FA01A6" w:rsidP="00FA01A6">
      <w:pPr>
        <w:pStyle w:val="ad"/>
        <w:rPr>
          <w:rFonts w:ascii="Arial" w:hAnsi="Arial"/>
          <w:noProof w:val="0"/>
          <w:rtl/>
        </w:rPr>
      </w:pPr>
    </w:p>
    <w:p w:rsidR="00FA01A6" w:rsidRDefault="00813AEE" w:rsidP="00831FAD">
      <w:pPr>
        <w:pStyle w:val="ad"/>
        <w:numPr>
          <w:ilvl w:val="0"/>
          <w:numId w:val="1"/>
        </w:numPr>
        <w:spacing w:line="360" w:lineRule="auto"/>
        <w:jc w:val="both"/>
        <w:rPr>
          <w:rFonts w:ascii="Arial" w:hAnsi="Arial"/>
          <w:noProof w:val="0"/>
        </w:rPr>
      </w:pPr>
      <w:r>
        <w:rPr>
          <w:rFonts w:ascii="Arial" w:hAnsi="Arial" w:hint="cs"/>
          <w:noProof w:val="0"/>
          <w:rtl/>
        </w:rPr>
        <w:t>טרם סיום הדיון במחלוקת ל</w:t>
      </w:r>
      <w:r w:rsidR="00831FAD">
        <w:rPr>
          <w:rFonts w:ascii="Arial" w:hAnsi="Arial" w:hint="cs"/>
          <w:noProof w:val="0"/>
          <w:rtl/>
        </w:rPr>
        <w:t xml:space="preserve">עניין </w:t>
      </w:r>
      <w:r>
        <w:rPr>
          <w:rFonts w:ascii="Arial" w:hAnsi="Arial" w:hint="cs"/>
          <w:noProof w:val="0"/>
          <w:rtl/>
        </w:rPr>
        <w:t>הסכם שכר טרחת עורך דין אליו הגיעו</w:t>
      </w:r>
      <w:r w:rsidR="00831FAD">
        <w:rPr>
          <w:rFonts w:ascii="Arial" w:hAnsi="Arial" w:hint="cs"/>
          <w:noProof w:val="0"/>
          <w:rtl/>
        </w:rPr>
        <w:t xml:space="preserve"> הצדדים</w:t>
      </w:r>
      <w:r>
        <w:rPr>
          <w:rFonts w:ascii="Arial" w:hAnsi="Arial" w:hint="cs"/>
          <w:noProof w:val="0"/>
          <w:rtl/>
        </w:rPr>
        <w:t>, ראוי להתייחס לשניים אלה:</w:t>
      </w:r>
    </w:p>
    <w:p w:rsidR="00813AEE" w:rsidRDefault="00813AEE" w:rsidP="00813AEE">
      <w:pPr>
        <w:pStyle w:val="ad"/>
        <w:spacing w:line="360" w:lineRule="auto"/>
        <w:jc w:val="both"/>
        <w:rPr>
          <w:rFonts w:ascii="Arial" w:hAnsi="Arial"/>
          <w:noProof w:val="0"/>
          <w:rtl/>
        </w:rPr>
      </w:pPr>
    </w:p>
    <w:p w:rsidR="00813AEE" w:rsidRDefault="00813AEE" w:rsidP="00831FAD">
      <w:pPr>
        <w:pStyle w:val="ad"/>
        <w:numPr>
          <w:ilvl w:val="0"/>
          <w:numId w:val="6"/>
        </w:numPr>
        <w:spacing w:line="360" w:lineRule="auto"/>
        <w:jc w:val="both"/>
        <w:rPr>
          <w:rFonts w:ascii="Arial" w:hAnsi="Arial"/>
          <w:noProof w:val="0"/>
        </w:rPr>
      </w:pPr>
      <w:r>
        <w:rPr>
          <w:rFonts w:ascii="Arial" w:hAnsi="Arial" w:hint="cs"/>
          <w:noProof w:val="0"/>
          <w:rtl/>
        </w:rPr>
        <w:t xml:space="preserve">אין חולק כי יתרת סכום השיק השני בניכוי סכום העיקול שהוטל על חשבונו של לורו בשל אי תשלום מס רכישה, מגיע לסך של 21,726 ₪ (650,000-628,274 ₪), והרי סכום זה אינו מכסה את מלוא </w:t>
      </w:r>
      <w:r w:rsidR="00831FAD">
        <w:rPr>
          <w:rFonts w:ascii="Arial" w:hAnsi="Arial" w:hint="cs"/>
          <w:noProof w:val="0"/>
          <w:rtl/>
        </w:rPr>
        <w:t>ה</w:t>
      </w:r>
      <w:r>
        <w:rPr>
          <w:rFonts w:ascii="Arial" w:hAnsi="Arial" w:hint="cs"/>
          <w:noProof w:val="0"/>
          <w:rtl/>
        </w:rPr>
        <w:t>שכר שסוכם בין הצדדים בהתאם לגרסת התובעים, 30,000 ₪ ומע"מ עליו. מכאן טענ</w:t>
      </w:r>
      <w:r w:rsidR="00831FAD">
        <w:rPr>
          <w:rFonts w:ascii="Arial" w:hAnsi="Arial" w:hint="cs"/>
          <w:noProof w:val="0"/>
          <w:rtl/>
        </w:rPr>
        <w:t>תו של ע</w:t>
      </w:r>
      <w:r>
        <w:rPr>
          <w:rFonts w:ascii="Arial" w:hAnsi="Arial" w:hint="cs"/>
          <w:noProof w:val="0"/>
          <w:rtl/>
        </w:rPr>
        <w:t>ו"ד סוויסה</w:t>
      </w:r>
      <w:r w:rsidR="00831FAD">
        <w:rPr>
          <w:rFonts w:ascii="Arial" w:hAnsi="Arial" w:hint="cs"/>
          <w:noProof w:val="0"/>
          <w:rtl/>
        </w:rPr>
        <w:t>, לפיה לא י</w:t>
      </w:r>
      <w:r>
        <w:rPr>
          <w:rFonts w:ascii="Arial" w:hAnsi="Arial" w:hint="cs"/>
          <w:noProof w:val="0"/>
          <w:rtl/>
        </w:rPr>
        <w:t>עלה על הדעת כי השיק השני נועד הן לכיסוי מס רכישה והן לכיסוי שכר טרחתו. האמנם?!</w:t>
      </w:r>
    </w:p>
    <w:p w:rsidR="00813AEE" w:rsidRDefault="00813AEE" w:rsidP="00813AEE">
      <w:pPr>
        <w:pStyle w:val="ad"/>
        <w:spacing w:line="360" w:lineRule="auto"/>
        <w:ind w:left="1080"/>
        <w:jc w:val="both"/>
        <w:rPr>
          <w:rFonts w:ascii="Arial" w:hAnsi="Arial"/>
          <w:noProof w:val="0"/>
          <w:rtl/>
        </w:rPr>
      </w:pPr>
    </w:p>
    <w:p w:rsidR="00813AEE" w:rsidRDefault="00813AEE" w:rsidP="00813AEE">
      <w:pPr>
        <w:pStyle w:val="ad"/>
        <w:spacing w:line="360" w:lineRule="auto"/>
        <w:ind w:left="1080"/>
        <w:jc w:val="both"/>
        <w:rPr>
          <w:rFonts w:ascii="Arial" w:hAnsi="Arial"/>
          <w:noProof w:val="0"/>
          <w:rtl/>
        </w:rPr>
      </w:pPr>
      <w:r>
        <w:rPr>
          <w:rFonts w:ascii="Arial" w:hAnsi="Arial" w:hint="cs"/>
          <w:noProof w:val="0"/>
          <w:rtl/>
        </w:rPr>
        <w:t>הטיעון לעיל אינו בדין יסודו, שכן לגרסת התובעים יתרת סכום השיק השני לאחר תשלום מס רכישה לא נועדה לכיסוי מלוא שכר הטרחה שסוכם עם עו"ד סוויסה, אלא רק חלק ממנו. טענה זו עלתה וברחל בתך הקטנה בסעיף 29 לת</w:t>
      </w:r>
      <w:r w:rsidR="004E6E65">
        <w:rPr>
          <w:rFonts w:ascii="Arial" w:hAnsi="Arial" w:hint="cs"/>
          <w:noProof w:val="0"/>
          <w:rtl/>
        </w:rPr>
        <w:t xml:space="preserve">צהירו של לורו. </w:t>
      </w:r>
    </w:p>
    <w:p w:rsidR="00831FAD" w:rsidRDefault="00831FAD" w:rsidP="00813AEE">
      <w:pPr>
        <w:pStyle w:val="ad"/>
        <w:spacing w:line="360" w:lineRule="auto"/>
        <w:ind w:left="1080"/>
        <w:jc w:val="both"/>
        <w:rPr>
          <w:rFonts w:ascii="Arial" w:hAnsi="Arial"/>
          <w:noProof w:val="0"/>
        </w:rPr>
      </w:pPr>
    </w:p>
    <w:p w:rsidR="004E6E65" w:rsidRPr="00831FAD" w:rsidRDefault="004E6E65" w:rsidP="00831FAD">
      <w:pPr>
        <w:pStyle w:val="ad"/>
        <w:numPr>
          <w:ilvl w:val="0"/>
          <w:numId w:val="6"/>
        </w:numPr>
        <w:spacing w:line="360" w:lineRule="auto"/>
        <w:jc w:val="both"/>
        <w:rPr>
          <w:rFonts w:ascii="Arial" w:hAnsi="Arial"/>
          <w:noProof w:val="0"/>
          <w:rtl/>
        </w:rPr>
      </w:pPr>
      <w:r w:rsidRPr="00831FAD">
        <w:rPr>
          <w:rFonts w:ascii="Arial" w:hAnsi="Arial" w:hint="cs"/>
          <w:noProof w:val="0"/>
          <w:rtl/>
        </w:rPr>
        <w:t>טענתו של עו"</w:t>
      </w:r>
      <w:r w:rsidR="00831FAD" w:rsidRPr="00831FAD">
        <w:rPr>
          <w:rFonts w:ascii="Arial" w:hAnsi="Arial" w:hint="cs"/>
          <w:noProof w:val="0"/>
          <w:rtl/>
        </w:rPr>
        <w:t>ד ס</w:t>
      </w:r>
      <w:r w:rsidRPr="00831FAD">
        <w:rPr>
          <w:rFonts w:ascii="Arial" w:hAnsi="Arial" w:hint="cs"/>
          <w:noProof w:val="0"/>
          <w:rtl/>
        </w:rPr>
        <w:t xml:space="preserve">ויסה כאילו התביעה נגדו נולדה בעקבות סכסוך שהתגלע בינו לבין יוסי, לאור דרישת האחרון לקבל ממנו 50,000 ₪ </w:t>
      </w:r>
      <w:r w:rsidRPr="00831FAD">
        <w:rPr>
          <w:rFonts w:ascii="Arial" w:hAnsi="Arial"/>
          <w:noProof w:val="0"/>
          <w:rtl/>
        </w:rPr>
        <w:t>–</w:t>
      </w:r>
      <w:r w:rsidRPr="00831FAD">
        <w:rPr>
          <w:rFonts w:ascii="Arial" w:hAnsi="Arial" w:hint="cs"/>
          <w:noProof w:val="0"/>
          <w:rtl/>
        </w:rPr>
        <w:t xml:space="preserve"> טענה זו אינה משכנעת בעיני. </w:t>
      </w:r>
      <w:r w:rsidR="00831FAD">
        <w:rPr>
          <w:rFonts w:ascii="Arial" w:hAnsi="Arial" w:hint="cs"/>
          <w:noProof w:val="0"/>
          <w:rtl/>
        </w:rPr>
        <w:t xml:space="preserve">מכל מקום, </w:t>
      </w:r>
      <w:r w:rsidRPr="00831FAD">
        <w:rPr>
          <w:rFonts w:ascii="Arial" w:hAnsi="Arial" w:hint="cs"/>
          <w:noProof w:val="0"/>
          <w:rtl/>
        </w:rPr>
        <w:t>מבלי לקבוע מסמרות ביחס לסכסוך הנטען, מכלול הראיות והעדויות ש</w:t>
      </w:r>
      <w:r w:rsidR="00831FAD" w:rsidRPr="00831FAD">
        <w:rPr>
          <w:rFonts w:ascii="Arial" w:hAnsi="Arial" w:hint="cs"/>
          <w:noProof w:val="0"/>
          <w:rtl/>
        </w:rPr>
        <w:t>הובאו ב</w:t>
      </w:r>
      <w:r w:rsidRPr="00831FAD">
        <w:rPr>
          <w:rFonts w:ascii="Arial" w:hAnsi="Arial" w:hint="cs"/>
          <w:noProof w:val="0"/>
          <w:rtl/>
        </w:rPr>
        <w:t>מסגרת המשפט, אינן מותירות ספק במסקנה המתחייבת</w:t>
      </w:r>
      <w:r w:rsidR="00831FAD" w:rsidRPr="00831FAD">
        <w:rPr>
          <w:rFonts w:ascii="Arial" w:hAnsi="Arial" w:hint="cs"/>
          <w:noProof w:val="0"/>
          <w:rtl/>
        </w:rPr>
        <w:t>,</w:t>
      </w:r>
      <w:r w:rsidRPr="00831FAD">
        <w:rPr>
          <w:rFonts w:ascii="Arial" w:hAnsi="Arial" w:hint="cs"/>
          <w:noProof w:val="0"/>
          <w:rtl/>
        </w:rPr>
        <w:t xml:space="preserve"> </w:t>
      </w:r>
      <w:r w:rsidR="00831FAD">
        <w:rPr>
          <w:rFonts w:ascii="Arial" w:hAnsi="Arial" w:hint="cs"/>
          <w:noProof w:val="0"/>
          <w:rtl/>
        </w:rPr>
        <w:t xml:space="preserve">לפיה הדין עם התובעים </w:t>
      </w:r>
      <w:r w:rsidR="00D47E69">
        <w:rPr>
          <w:rFonts w:ascii="Arial" w:hAnsi="Arial" w:hint="cs"/>
          <w:noProof w:val="0"/>
          <w:rtl/>
        </w:rPr>
        <w:t>בתביעה נגד עו''ד סויסה</w:t>
      </w:r>
      <w:r w:rsidRPr="00831FAD">
        <w:rPr>
          <w:rFonts w:ascii="Arial" w:hAnsi="Arial" w:hint="cs"/>
          <w:noProof w:val="0"/>
          <w:rtl/>
        </w:rPr>
        <w:t xml:space="preserve">. </w:t>
      </w:r>
    </w:p>
    <w:p w:rsidR="004E6E65" w:rsidRDefault="004E6E65" w:rsidP="004E6E65">
      <w:pPr>
        <w:pStyle w:val="ad"/>
        <w:spacing w:line="360" w:lineRule="auto"/>
        <w:ind w:left="1080"/>
        <w:jc w:val="both"/>
        <w:rPr>
          <w:rFonts w:ascii="Arial" w:hAnsi="Arial"/>
          <w:noProof w:val="0"/>
          <w:rtl/>
        </w:rPr>
      </w:pPr>
    </w:p>
    <w:p w:rsidR="00813AEE" w:rsidRPr="00D47E69" w:rsidRDefault="004E6E65" w:rsidP="00093E7F">
      <w:pPr>
        <w:pStyle w:val="ad"/>
        <w:numPr>
          <w:ilvl w:val="0"/>
          <w:numId w:val="1"/>
        </w:numPr>
        <w:spacing w:line="360" w:lineRule="auto"/>
        <w:jc w:val="both"/>
        <w:rPr>
          <w:rFonts w:ascii="Arial" w:hAnsi="Arial"/>
          <w:noProof w:val="0"/>
        </w:rPr>
      </w:pPr>
      <w:r w:rsidRPr="00D47E69">
        <w:rPr>
          <w:rFonts w:ascii="Arial" w:hAnsi="Arial" w:hint="cs"/>
          <w:noProof w:val="0"/>
          <w:rtl/>
        </w:rPr>
        <w:lastRenderedPageBreak/>
        <w:t>העולה מן המקובץ, אין כל בסיס לשתי הטענות המרכזיות אשר העלה עו"</w:t>
      </w:r>
      <w:r w:rsidR="00D47E69">
        <w:rPr>
          <w:rFonts w:ascii="Arial" w:hAnsi="Arial" w:hint="cs"/>
          <w:noProof w:val="0"/>
          <w:rtl/>
        </w:rPr>
        <w:t>ד ס</w:t>
      </w:r>
      <w:r w:rsidRPr="00D47E69">
        <w:rPr>
          <w:rFonts w:ascii="Arial" w:hAnsi="Arial" w:hint="cs"/>
          <w:noProof w:val="0"/>
          <w:rtl/>
        </w:rPr>
        <w:t xml:space="preserve">ויסה, </w:t>
      </w:r>
      <w:r w:rsidR="00D47E69">
        <w:rPr>
          <w:rFonts w:ascii="Arial" w:hAnsi="Arial" w:hint="cs"/>
          <w:noProof w:val="0"/>
          <w:rtl/>
        </w:rPr>
        <w:t>אם</w:t>
      </w:r>
      <w:r w:rsidRPr="00D47E69">
        <w:rPr>
          <w:rFonts w:ascii="Arial" w:hAnsi="Arial" w:hint="cs"/>
          <w:noProof w:val="0"/>
          <w:rtl/>
        </w:rPr>
        <w:t xml:space="preserve"> לעניין ההסכמה אליה הגיע עם לורו בדבר ניהול מו"מ עם המוכרת, וקביעת שכרו על פי תוצאות</w:t>
      </w:r>
      <w:r w:rsidR="00D47E69">
        <w:rPr>
          <w:rFonts w:ascii="Arial" w:hAnsi="Arial" w:hint="cs"/>
          <w:noProof w:val="0"/>
          <w:rtl/>
        </w:rPr>
        <w:t>יו</w:t>
      </w:r>
      <w:r w:rsidRPr="00D47E69">
        <w:rPr>
          <w:rFonts w:ascii="Arial" w:hAnsi="Arial" w:hint="cs"/>
          <w:noProof w:val="0"/>
          <w:rtl/>
        </w:rPr>
        <w:t>, ו</w:t>
      </w:r>
      <w:r w:rsidR="00D47E69">
        <w:rPr>
          <w:rFonts w:ascii="Arial" w:hAnsi="Arial" w:hint="cs"/>
          <w:noProof w:val="0"/>
          <w:rtl/>
        </w:rPr>
        <w:t>אם</w:t>
      </w:r>
      <w:r w:rsidRPr="00D47E69">
        <w:rPr>
          <w:rFonts w:ascii="Arial" w:hAnsi="Arial" w:hint="cs"/>
          <w:noProof w:val="0"/>
          <w:rtl/>
        </w:rPr>
        <w:t xml:space="preserve"> לעניין שווי הבית שעמד בבסיס המו"מ אשר ניהל, כביכול, עם המוכרת. יוצא אפוא כי גרסתו של עו"ד סוויסה גרסת שווא היא, חסרת כל בסיס והיגיון, וחפה מן האמת. דומה כי גרסה זו הועלתה אך במטרה לנסות ולהצדיק את המעילה ב</w:t>
      </w:r>
      <w:r w:rsidR="00D47E69">
        <w:rPr>
          <w:rFonts w:ascii="Arial" w:hAnsi="Arial" w:hint="cs"/>
          <w:noProof w:val="0"/>
          <w:rtl/>
        </w:rPr>
        <w:t>כספי הלקוח ב</w:t>
      </w:r>
      <w:r w:rsidRPr="00D47E69">
        <w:rPr>
          <w:rFonts w:ascii="Arial" w:hAnsi="Arial" w:hint="cs"/>
          <w:noProof w:val="0"/>
          <w:rtl/>
        </w:rPr>
        <w:t xml:space="preserve">סכום נכבד של כ- 630,000 ₪ </w:t>
      </w:r>
      <w:r w:rsidR="00D47E69">
        <w:rPr>
          <w:rFonts w:ascii="Arial" w:hAnsi="Arial" w:hint="cs"/>
          <w:noProof w:val="0"/>
          <w:rtl/>
        </w:rPr>
        <w:t xml:space="preserve">ואשר היה </w:t>
      </w:r>
      <w:r w:rsidRPr="00D47E69">
        <w:rPr>
          <w:rFonts w:ascii="Arial" w:hAnsi="Arial" w:hint="cs"/>
          <w:noProof w:val="0"/>
          <w:rtl/>
        </w:rPr>
        <w:t>מיועד לתשלום מס הרכישה עבור רכישת הבית. בית המשפט דוחה</w:t>
      </w:r>
      <w:r w:rsidR="00D47E69">
        <w:rPr>
          <w:rFonts w:ascii="Arial" w:hAnsi="Arial" w:hint="cs"/>
          <w:noProof w:val="0"/>
          <w:rtl/>
        </w:rPr>
        <w:t>,</w:t>
      </w:r>
      <w:r w:rsidRPr="00D47E69">
        <w:rPr>
          <w:rFonts w:ascii="Arial" w:hAnsi="Arial" w:hint="cs"/>
          <w:noProof w:val="0"/>
          <w:rtl/>
        </w:rPr>
        <w:t xml:space="preserve"> </w:t>
      </w:r>
      <w:r w:rsidR="00093E7F">
        <w:rPr>
          <w:rFonts w:ascii="Arial" w:hAnsi="Arial" w:hint="cs"/>
          <w:noProof w:val="0"/>
          <w:rtl/>
        </w:rPr>
        <w:t>ו</w:t>
      </w:r>
      <w:r w:rsidRPr="00D47E69">
        <w:rPr>
          <w:rFonts w:ascii="Arial" w:hAnsi="Arial" w:hint="cs"/>
          <w:noProof w:val="0"/>
          <w:rtl/>
        </w:rPr>
        <w:t>בשתי ידיים</w:t>
      </w:r>
      <w:r w:rsidR="00D47E69">
        <w:rPr>
          <w:rFonts w:ascii="Arial" w:hAnsi="Arial" w:hint="cs"/>
          <w:noProof w:val="0"/>
          <w:rtl/>
        </w:rPr>
        <w:t>, את התנהלותו ומעשיו החמורים ש</w:t>
      </w:r>
      <w:r w:rsidRPr="00D47E69">
        <w:rPr>
          <w:rFonts w:ascii="Arial" w:hAnsi="Arial" w:hint="cs"/>
          <w:noProof w:val="0"/>
          <w:rtl/>
        </w:rPr>
        <w:t>ל עו"ד סוויסה</w:t>
      </w:r>
      <w:r w:rsidR="00D47E69">
        <w:rPr>
          <w:rFonts w:ascii="Arial" w:hAnsi="Arial" w:hint="cs"/>
          <w:noProof w:val="0"/>
          <w:rtl/>
        </w:rPr>
        <w:t xml:space="preserve">. </w:t>
      </w:r>
      <w:r w:rsidRPr="00D47E69">
        <w:rPr>
          <w:rFonts w:ascii="Arial" w:hAnsi="Arial" w:hint="cs"/>
          <w:noProof w:val="0"/>
          <w:rtl/>
        </w:rPr>
        <w:t>מנגד</w:t>
      </w:r>
      <w:r w:rsidR="00D47E69">
        <w:rPr>
          <w:rFonts w:ascii="Arial" w:hAnsi="Arial" w:hint="cs"/>
          <w:noProof w:val="0"/>
          <w:rtl/>
        </w:rPr>
        <w:t>,</w:t>
      </w:r>
      <w:r w:rsidRPr="00D47E69">
        <w:rPr>
          <w:rFonts w:ascii="Arial" w:hAnsi="Arial" w:hint="cs"/>
          <w:noProof w:val="0"/>
          <w:rtl/>
        </w:rPr>
        <w:t xml:space="preserve"> יש לקבל את גרסתם של התובעים</w:t>
      </w:r>
      <w:r w:rsidR="00D47E69">
        <w:rPr>
          <w:rFonts w:ascii="Arial" w:hAnsi="Arial" w:hint="cs"/>
          <w:noProof w:val="0"/>
          <w:rtl/>
        </w:rPr>
        <w:t xml:space="preserve"> במשפט לפיה</w:t>
      </w:r>
      <w:r w:rsidR="00093E7F">
        <w:rPr>
          <w:rFonts w:ascii="Arial" w:hAnsi="Arial" w:hint="cs"/>
          <w:noProof w:val="0"/>
          <w:rtl/>
        </w:rPr>
        <w:t>,</w:t>
      </w:r>
      <w:r w:rsidR="00D47E69">
        <w:rPr>
          <w:rFonts w:ascii="Arial" w:hAnsi="Arial" w:hint="cs"/>
          <w:noProof w:val="0"/>
          <w:rtl/>
        </w:rPr>
        <w:t xml:space="preserve"> בהתאם למוסכ</w:t>
      </w:r>
      <w:r w:rsidRPr="00D47E69">
        <w:rPr>
          <w:rFonts w:ascii="Arial" w:hAnsi="Arial" w:hint="cs"/>
          <w:noProof w:val="0"/>
          <w:rtl/>
        </w:rPr>
        <w:t>ם</w:t>
      </w:r>
      <w:r w:rsidR="00D47E69">
        <w:rPr>
          <w:rFonts w:ascii="Arial" w:hAnsi="Arial" w:hint="cs"/>
          <w:noProof w:val="0"/>
          <w:rtl/>
        </w:rPr>
        <w:t xml:space="preserve">, שכרו של </w:t>
      </w:r>
      <w:r w:rsidRPr="00D47E69">
        <w:rPr>
          <w:rFonts w:ascii="Arial" w:hAnsi="Arial" w:hint="cs"/>
          <w:noProof w:val="0"/>
          <w:rtl/>
        </w:rPr>
        <w:t>עו"</w:t>
      </w:r>
      <w:r w:rsidR="00093E7F">
        <w:rPr>
          <w:rFonts w:ascii="Arial" w:hAnsi="Arial" w:hint="cs"/>
          <w:noProof w:val="0"/>
          <w:rtl/>
        </w:rPr>
        <w:t>ד ס</w:t>
      </w:r>
      <w:r w:rsidRPr="00D47E69">
        <w:rPr>
          <w:rFonts w:ascii="Arial" w:hAnsi="Arial" w:hint="cs"/>
          <w:noProof w:val="0"/>
          <w:rtl/>
        </w:rPr>
        <w:t xml:space="preserve">ויסה </w:t>
      </w:r>
      <w:r w:rsidR="00D47E69">
        <w:rPr>
          <w:rFonts w:ascii="Arial" w:hAnsi="Arial" w:hint="cs"/>
          <w:noProof w:val="0"/>
          <w:rtl/>
        </w:rPr>
        <w:t xml:space="preserve">עבור הטיפול ברכישת הבית </w:t>
      </w:r>
      <w:r w:rsidR="00093E7F">
        <w:rPr>
          <w:rFonts w:ascii="Arial" w:hAnsi="Arial" w:hint="cs"/>
          <w:noProof w:val="0"/>
          <w:rtl/>
        </w:rPr>
        <w:t xml:space="preserve">הוא בסך </w:t>
      </w:r>
      <w:r w:rsidRPr="00D47E69">
        <w:rPr>
          <w:rFonts w:ascii="Arial" w:hAnsi="Arial" w:hint="cs"/>
          <w:noProof w:val="0"/>
          <w:rtl/>
        </w:rPr>
        <w:t xml:space="preserve">של 30,000 ₪ ומע"מ עליו, זאת ותו לא.   </w:t>
      </w:r>
    </w:p>
    <w:p w:rsidR="00813AEE" w:rsidRPr="004E6E65" w:rsidRDefault="00813AEE" w:rsidP="00813AEE">
      <w:pPr>
        <w:pStyle w:val="ad"/>
        <w:spacing w:line="360" w:lineRule="auto"/>
        <w:jc w:val="both"/>
        <w:rPr>
          <w:rFonts w:ascii="Arial" w:hAnsi="Arial"/>
          <w:noProof w:val="0"/>
        </w:rPr>
      </w:pPr>
    </w:p>
    <w:p w:rsidR="00950C76" w:rsidRDefault="004E6E65" w:rsidP="00093E7F">
      <w:pPr>
        <w:pStyle w:val="ad"/>
        <w:numPr>
          <w:ilvl w:val="0"/>
          <w:numId w:val="1"/>
        </w:numPr>
        <w:spacing w:line="360" w:lineRule="auto"/>
        <w:jc w:val="both"/>
        <w:rPr>
          <w:rFonts w:ascii="Arial" w:hAnsi="Arial"/>
          <w:noProof w:val="0"/>
        </w:rPr>
      </w:pPr>
      <w:r>
        <w:rPr>
          <w:rFonts w:ascii="Arial" w:hAnsi="Arial" w:hint="cs"/>
          <w:noProof w:val="0"/>
          <w:rtl/>
        </w:rPr>
        <w:t>כאמור, התובעים מבקשים לחייב את עו"</w:t>
      </w:r>
      <w:r w:rsidR="00093E7F">
        <w:rPr>
          <w:rFonts w:ascii="Arial" w:hAnsi="Arial" w:hint="cs"/>
          <w:noProof w:val="0"/>
          <w:rtl/>
        </w:rPr>
        <w:t>ד סו</w:t>
      </w:r>
      <w:r>
        <w:rPr>
          <w:rFonts w:ascii="Arial" w:hAnsi="Arial" w:hint="cs"/>
          <w:noProof w:val="0"/>
          <w:rtl/>
        </w:rPr>
        <w:t xml:space="preserve">יסה </w:t>
      </w:r>
      <w:r w:rsidR="00093E7F">
        <w:rPr>
          <w:rFonts w:ascii="Arial" w:hAnsi="Arial" w:hint="cs"/>
          <w:noProof w:val="0"/>
          <w:rtl/>
        </w:rPr>
        <w:t>בקנסות וב</w:t>
      </w:r>
      <w:r>
        <w:rPr>
          <w:rFonts w:ascii="Arial" w:hAnsi="Arial" w:hint="cs"/>
          <w:noProof w:val="0"/>
          <w:rtl/>
        </w:rPr>
        <w:t>הפרשים אשר שולמו למס רכישה ב</w:t>
      </w:r>
      <w:r w:rsidR="00093E7F">
        <w:rPr>
          <w:rFonts w:ascii="Arial" w:hAnsi="Arial" w:hint="cs"/>
          <w:noProof w:val="0"/>
          <w:rtl/>
        </w:rPr>
        <w:t>עקבות מ</w:t>
      </w:r>
      <w:r>
        <w:rPr>
          <w:rFonts w:ascii="Arial" w:hAnsi="Arial" w:hint="cs"/>
          <w:noProof w:val="0"/>
          <w:rtl/>
        </w:rPr>
        <w:t>חדליו של עו"</w:t>
      </w:r>
      <w:r w:rsidR="00093E7F">
        <w:rPr>
          <w:rFonts w:ascii="Arial" w:hAnsi="Arial" w:hint="cs"/>
          <w:noProof w:val="0"/>
          <w:rtl/>
        </w:rPr>
        <w:t>ד ס</w:t>
      </w:r>
      <w:r>
        <w:rPr>
          <w:rFonts w:ascii="Arial" w:hAnsi="Arial" w:hint="cs"/>
          <w:noProof w:val="0"/>
          <w:rtl/>
        </w:rPr>
        <w:t xml:space="preserve">ויסה בטיפול בעניינם והטלת העיקול על חשבונו של לורו. </w:t>
      </w:r>
    </w:p>
    <w:p w:rsidR="004E6E65" w:rsidRDefault="004E6E65" w:rsidP="004E6E65">
      <w:pPr>
        <w:pStyle w:val="ad"/>
        <w:spacing w:line="360" w:lineRule="auto"/>
        <w:jc w:val="both"/>
        <w:rPr>
          <w:rFonts w:ascii="Arial" w:hAnsi="Arial"/>
          <w:noProof w:val="0"/>
          <w:rtl/>
        </w:rPr>
      </w:pPr>
    </w:p>
    <w:p w:rsidR="004E6E65" w:rsidRDefault="004E6E65" w:rsidP="004E6E65">
      <w:pPr>
        <w:pStyle w:val="ad"/>
        <w:spacing w:line="360" w:lineRule="auto"/>
        <w:jc w:val="both"/>
        <w:rPr>
          <w:rFonts w:ascii="Arial" w:hAnsi="Arial"/>
          <w:noProof w:val="0"/>
          <w:rtl/>
        </w:rPr>
      </w:pPr>
      <w:r>
        <w:rPr>
          <w:rFonts w:ascii="Arial" w:hAnsi="Arial" w:hint="cs"/>
          <w:noProof w:val="0"/>
          <w:rtl/>
        </w:rPr>
        <w:t xml:space="preserve">על מנת לבחון את דרישת התובעים בנדון, ראוי להפנות תחילה לדין המהותי לעניין יחסי עורך דין-לקוח </w:t>
      </w:r>
      <w:r w:rsidR="00BA58CA">
        <w:rPr>
          <w:rFonts w:ascii="Arial" w:hAnsi="Arial" w:hint="cs"/>
          <w:noProof w:val="0"/>
          <w:rtl/>
        </w:rPr>
        <w:t xml:space="preserve">והחובות המוטלים על האחרון במסגרת אותם יחסים. </w:t>
      </w:r>
    </w:p>
    <w:p w:rsidR="004E6E65" w:rsidRDefault="004E6E65" w:rsidP="004E6E65">
      <w:pPr>
        <w:pStyle w:val="ad"/>
        <w:spacing w:line="360" w:lineRule="auto"/>
        <w:jc w:val="both"/>
        <w:rPr>
          <w:rFonts w:ascii="Arial" w:hAnsi="Arial"/>
          <w:noProof w:val="0"/>
        </w:rPr>
      </w:pPr>
    </w:p>
    <w:p w:rsidR="00BA58CA" w:rsidRDefault="00BA58CA" w:rsidP="00BA58CA">
      <w:pPr>
        <w:pStyle w:val="ad"/>
        <w:numPr>
          <w:ilvl w:val="0"/>
          <w:numId w:val="1"/>
        </w:numPr>
        <w:spacing w:line="360" w:lineRule="auto"/>
        <w:jc w:val="both"/>
        <w:rPr>
          <w:rFonts w:ascii="Arial" w:hAnsi="Arial"/>
          <w:noProof w:val="0"/>
        </w:rPr>
      </w:pPr>
      <w:r>
        <w:rPr>
          <w:rFonts w:ascii="Arial" w:hAnsi="Arial"/>
          <w:noProof w:val="0"/>
          <w:rtl/>
        </w:rPr>
        <w:t xml:space="preserve">חובותיו של עו"ד כלפי לקוחו, מעוגנת בשלוש מקורות שונים: חוק לשכת עורכי הדין, תשכ"א-1961, דיני הנזיקין ודיני החוזים. </w:t>
      </w:r>
    </w:p>
    <w:p w:rsidR="00BA58CA" w:rsidRDefault="00BA58CA" w:rsidP="00BA58CA">
      <w:pPr>
        <w:pStyle w:val="ad"/>
        <w:spacing w:line="360" w:lineRule="auto"/>
        <w:jc w:val="both"/>
        <w:rPr>
          <w:rFonts w:ascii="Arial" w:hAnsi="Arial"/>
          <w:noProof w:val="0"/>
        </w:rPr>
      </w:pPr>
    </w:p>
    <w:p w:rsidR="00BA58CA" w:rsidRDefault="008C20C5" w:rsidP="00BA58CA">
      <w:pPr>
        <w:spacing w:line="360" w:lineRule="auto"/>
        <w:ind w:left="720"/>
        <w:jc w:val="both"/>
        <w:rPr>
          <w:rFonts w:ascii="Arial" w:hAnsi="Arial"/>
          <w:noProof w:val="0"/>
          <w:rtl/>
        </w:rPr>
      </w:pPr>
      <w:hyperlink r:id="rId8" w:history="1">
        <w:r w:rsidR="00BA58CA" w:rsidRPr="00BA58CA">
          <w:rPr>
            <w:rStyle w:val="Hyperlink"/>
            <w:rFonts w:ascii="Arial" w:hAnsi="Arial"/>
            <w:noProof w:val="0"/>
            <w:color w:val="000000" w:themeColor="text1"/>
            <w:u w:val="none"/>
            <w:rtl/>
          </w:rPr>
          <w:t>בסעיף 54</w:t>
        </w:r>
      </w:hyperlink>
      <w:r w:rsidR="00BA58CA" w:rsidRPr="00BA58CA">
        <w:rPr>
          <w:rFonts w:ascii="Arial" w:hAnsi="Arial"/>
          <w:noProof w:val="0"/>
          <w:color w:val="000000" w:themeColor="text1"/>
          <w:rtl/>
        </w:rPr>
        <w:t xml:space="preserve"> ל</w:t>
      </w:r>
      <w:hyperlink r:id="rId9" w:history="1">
        <w:r w:rsidR="00BA58CA" w:rsidRPr="00BA58CA">
          <w:rPr>
            <w:rStyle w:val="Hyperlink"/>
            <w:rFonts w:ascii="Arial" w:hAnsi="Arial"/>
            <w:noProof w:val="0"/>
            <w:color w:val="000000" w:themeColor="text1"/>
            <w:u w:val="none"/>
            <w:rtl/>
          </w:rPr>
          <w:t>חוק לשכת עורכי הדין</w:t>
        </w:r>
      </w:hyperlink>
      <w:r w:rsidR="00BA58CA">
        <w:rPr>
          <w:rFonts w:ascii="Arial" w:hAnsi="Arial"/>
          <w:noProof w:val="0"/>
          <w:rtl/>
        </w:rPr>
        <w:t xml:space="preserve">, נקבע כי: </w:t>
      </w:r>
      <w:r w:rsidR="00BA58CA">
        <w:rPr>
          <w:rFonts w:ascii="Arial" w:hAnsi="Arial"/>
          <w:b/>
          <w:bCs/>
          <w:noProof w:val="0"/>
          <w:rtl/>
        </w:rPr>
        <w:t xml:space="preserve">"במילוי תפקידיו יפעל עורך דין לטובת שולחו בנאמנות ובמסירות, ויעזור לבית המשפט לעשות משפט". </w:t>
      </w:r>
      <w:r w:rsidR="00BA58CA">
        <w:rPr>
          <w:rFonts w:ascii="Arial" w:hAnsi="Arial"/>
          <w:noProof w:val="0"/>
          <w:rtl/>
        </w:rPr>
        <w:t xml:space="preserve">הוראה דומה נקבעה </w:t>
      </w:r>
      <w:r w:rsidR="00BA58CA" w:rsidRPr="00BA58CA">
        <w:rPr>
          <w:rFonts w:ascii="Arial" w:hAnsi="Arial"/>
          <w:noProof w:val="0"/>
          <w:rtl/>
        </w:rPr>
        <w:t>בכלל 2</w:t>
      </w:r>
      <w:r w:rsidR="00BA58CA">
        <w:rPr>
          <w:rFonts w:ascii="Arial" w:hAnsi="Arial"/>
          <w:noProof w:val="0"/>
          <w:rtl/>
        </w:rPr>
        <w:t xml:space="preserve"> ל</w:t>
      </w:r>
      <w:r w:rsidR="00BA58CA" w:rsidRPr="00BA58CA">
        <w:rPr>
          <w:rFonts w:ascii="Arial" w:hAnsi="Arial"/>
          <w:noProof w:val="0"/>
          <w:rtl/>
        </w:rPr>
        <w:t>כללי לשכת עורכי הדין (אתיקה מקצועית), תשמ"ו – 1986</w:t>
      </w:r>
      <w:r w:rsidR="00BA58CA">
        <w:rPr>
          <w:rFonts w:ascii="Arial" w:hAnsi="Arial"/>
          <w:noProof w:val="0"/>
          <w:rtl/>
        </w:rPr>
        <w:t>, ובהתייחס לשתי הוראות הדין הנ''ל נפסק ב-</w:t>
      </w:r>
      <w:r w:rsidR="00BA58CA" w:rsidRPr="00BA58CA">
        <w:rPr>
          <w:rFonts w:ascii="Arial" w:hAnsi="Arial"/>
          <w:b/>
          <w:bCs/>
          <w:noProof w:val="0"/>
          <w:rtl/>
        </w:rPr>
        <w:t>ע"א 4612/95 מתתיהו ואח' נ' שטיל ואח', פ"ד נא</w:t>
      </w:r>
      <w:r w:rsidR="00BA58CA">
        <w:rPr>
          <w:rFonts w:ascii="Arial" w:hAnsi="Arial"/>
          <w:b/>
          <w:bCs/>
          <w:noProof w:val="0"/>
          <w:rtl/>
        </w:rPr>
        <w:t>(4) 769</w:t>
      </w:r>
      <w:r w:rsidR="00BA58CA">
        <w:rPr>
          <w:rFonts w:ascii="Arial" w:hAnsi="Arial"/>
          <w:noProof w:val="0"/>
          <w:rtl/>
        </w:rPr>
        <w:t>, כדלקמן:</w:t>
      </w:r>
    </w:p>
    <w:p w:rsidR="00BA58CA" w:rsidRDefault="00BA58CA" w:rsidP="00BA58CA">
      <w:pPr>
        <w:ind w:left="720"/>
        <w:jc w:val="both"/>
        <w:rPr>
          <w:rFonts w:ascii="Arial" w:hAnsi="Arial"/>
          <w:noProof w:val="0"/>
        </w:rPr>
      </w:pPr>
    </w:p>
    <w:p w:rsidR="00BA58CA" w:rsidRDefault="00BA58CA" w:rsidP="00BA58CA">
      <w:pPr>
        <w:spacing w:line="360" w:lineRule="auto"/>
        <w:ind w:left="1440"/>
        <w:jc w:val="both"/>
        <w:rPr>
          <w:rFonts w:ascii="Arial" w:hAnsi="Arial"/>
          <w:noProof w:val="0"/>
          <w:rtl/>
        </w:rPr>
      </w:pPr>
      <w:r>
        <w:rPr>
          <w:rFonts w:ascii="Arial" w:hAnsi="Arial"/>
          <w:b/>
          <w:bCs/>
          <w:noProof w:val="0"/>
          <w:rtl/>
        </w:rPr>
        <w:t>"על עורך הדין מוטלת החובה לפעול כלפי לקוחו ככל בעל מקצוע מיומן נאמן וזהיר. אולם מעורך דין, מעצם הגדרת תפקידו, דורש המחוקק סטנדרט התנהגות גבוה יותר בכל אחד מהיבטים אלה. סעיף</w:t>
      </w:r>
      <w:r>
        <w:rPr>
          <w:rFonts w:ascii="Arial" w:hAnsi="Arial"/>
          <w:b/>
          <w:bCs/>
          <w:noProof w:val="0"/>
        </w:rPr>
        <w:t xml:space="preserve"> </w:t>
      </w:r>
      <w:r>
        <w:rPr>
          <w:rFonts w:ascii="Arial" w:hAnsi="Arial"/>
          <w:b/>
          <w:bCs/>
          <w:noProof w:val="0"/>
          <w:rtl/>
        </w:rPr>
        <w:t>54 ל</w:t>
      </w:r>
      <w:r w:rsidRPr="00BA58CA">
        <w:rPr>
          <w:rFonts w:ascii="Arial" w:hAnsi="Arial"/>
          <w:b/>
          <w:bCs/>
          <w:noProof w:val="0"/>
          <w:rtl/>
        </w:rPr>
        <w:t>חוק לשכת עורכי הדין</w:t>
      </w:r>
      <w:r>
        <w:rPr>
          <w:rFonts w:ascii="Arial" w:hAnsi="Arial"/>
          <w:b/>
          <w:bCs/>
          <w:noProof w:val="0"/>
          <w:rtl/>
        </w:rPr>
        <w:t>, התשכ"א-1961, קובע</w:t>
      </w:r>
      <w:r>
        <w:rPr>
          <w:rFonts w:ascii="Arial" w:hAnsi="Arial"/>
          <w:b/>
          <w:bCs/>
          <w:noProof w:val="0"/>
        </w:rPr>
        <w:t xml:space="preserve"> </w:t>
      </w:r>
      <w:r>
        <w:rPr>
          <w:rFonts w:ascii="Arial" w:hAnsi="Arial"/>
          <w:b/>
          <w:bCs/>
          <w:noProof w:val="0"/>
          <w:rtl/>
        </w:rPr>
        <w:t>כי 'במילוי תפקידו יפעל עורך הדין לטובת שולחו בנאמנות ובמסירות'. הוראה דומה קבועה גם בסעיף 2 לכללי לשכת עורכי הדין (אתיקה מקצועית), תשמ"ו-1986</w:t>
      </w:r>
      <w:r>
        <w:rPr>
          <w:rFonts w:ascii="Arial" w:hAnsi="Arial"/>
          <w:b/>
          <w:bCs/>
          <w:noProof w:val="0"/>
        </w:rPr>
        <w:t xml:space="preserve"> .</w:t>
      </w:r>
      <w:r>
        <w:rPr>
          <w:rFonts w:ascii="Arial" w:hAnsi="Arial"/>
          <w:b/>
          <w:bCs/>
          <w:noProof w:val="0"/>
          <w:rtl/>
        </w:rPr>
        <w:t>לעניין זה נקבע, כי  'אמונה' פירושה אמת ויושר ו'מסירות' פירושה חריצות ושקידה דבקות ואדיקות, כשהאינטרס של הלקוח עומד בראש מעייניו ודאגותיו של עורך הדין'"</w:t>
      </w:r>
      <w:r>
        <w:rPr>
          <w:rFonts w:ascii="Arial" w:hAnsi="Arial"/>
          <w:noProof w:val="0"/>
          <w:rtl/>
        </w:rPr>
        <w:t xml:space="preserve">(שם, עמ' 784 ד-ה). </w:t>
      </w:r>
    </w:p>
    <w:p w:rsidR="00BA58CA" w:rsidRDefault="00BA58CA" w:rsidP="00BA58CA">
      <w:pPr>
        <w:jc w:val="both"/>
        <w:rPr>
          <w:rFonts w:ascii="Arial" w:hAnsi="Arial"/>
          <w:b/>
          <w:bCs/>
          <w:noProof w:val="0"/>
          <w:rtl/>
        </w:rPr>
      </w:pPr>
    </w:p>
    <w:p w:rsidR="00BA58CA" w:rsidRDefault="00BA58CA" w:rsidP="00093E7F">
      <w:pPr>
        <w:spacing w:line="360" w:lineRule="auto"/>
        <w:ind w:left="720"/>
        <w:jc w:val="both"/>
        <w:rPr>
          <w:rFonts w:ascii="Arial" w:hAnsi="Arial"/>
          <w:noProof w:val="0"/>
          <w:rtl/>
        </w:rPr>
      </w:pPr>
      <w:r w:rsidRPr="00BA58CA">
        <w:rPr>
          <w:rFonts w:ascii="Arial" w:hAnsi="Arial" w:hint="cs"/>
          <w:noProof w:val="0"/>
          <w:rtl/>
        </w:rPr>
        <w:t xml:space="preserve">באשר </w:t>
      </w:r>
      <w:r>
        <w:rPr>
          <w:rFonts w:ascii="Arial" w:hAnsi="Arial" w:hint="cs"/>
          <w:noProof w:val="0"/>
          <w:rtl/>
        </w:rPr>
        <w:t>ליחסי האמון שבין עורך דין-לקוח, הוסיף בית המשפט ופסק ב-</w:t>
      </w:r>
      <w:r>
        <w:rPr>
          <w:rFonts w:ascii="Arial" w:hAnsi="Arial" w:hint="cs"/>
          <w:b/>
          <w:bCs/>
          <w:noProof w:val="0"/>
          <w:rtl/>
        </w:rPr>
        <w:t xml:space="preserve">רע"א 7706/22 סינגר עטיה נ' עו"ד אבידן (פורסם בנבו) </w:t>
      </w:r>
      <w:r>
        <w:rPr>
          <w:rFonts w:ascii="Arial" w:hAnsi="Arial" w:hint="cs"/>
          <w:noProof w:val="0"/>
          <w:rtl/>
        </w:rPr>
        <w:t xml:space="preserve">באומרו: </w:t>
      </w:r>
    </w:p>
    <w:p w:rsidR="00BA58CA" w:rsidRDefault="00BA58CA" w:rsidP="00317D06">
      <w:pPr>
        <w:spacing w:line="360" w:lineRule="auto"/>
        <w:ind w:left="1440"/>
        <w:jc w:val="both"/>
        <w:rPr>
          <w:rFonts w:ascii="Arial" w:hAnsi="Arial"/>
          <w:b/>
          <w:bCs/>
          <w:noProof w:val="0"/>
          <w:rtl/>
        </w:rPr>
      </w:pPr>
      <w:r w:rsidRPr="00BA58CA">
        <w:rPr>
          <w:rFonts w:ascii="Arial" w:hAnsi="Arial" w:hint="cs"/>
          <w:b/>
          <w:bCs/>
          <w:noProof w:val="0"/>
          <w:rtl/>
        </w:rPr>
        <w:lastRenderedPageBreak/>
        <w:t>"...</w:t>
      </w:r>
      <w:r>
        <w:rPr>
          <w:rFonts w:ascii="Arial" w:hAnsi="Arial" w:hint="cs"/>
          <w:b/>
          <w:bCs/>
          <w:noProof w:val="0"/>
          <w:rtl/>
        </w:rPr>
        <w:t xml:space="preserve"> טוב נעשה אם נזכור ונשנן את ההלכה אשר קובעת כי בין לקוח לעורך דינו </w:t>
      </w:r>
      <w:r w:rsidR="00317D06">
        <w:rPr>
          <w:rFonts w:ascii="Arial" w:hAnsi="Arial" w:hint="cs"/>
          <w:b/>
          <w:bCs/>
          <w:noProof w:val="0"/>
          <w:rtl/>
        </w:rPr>
        <w:t xml:space="preserve"> </w:t>
      </w:r>
      <w:r>
        <w:rPr>
          <w:rFonts w:ascii="Arial" w:hAnsi="Arial" w:hint="cs"/>
          <w:b/>
          <w:bCs/>
          <w:noProof w:val="0"/>
          <w:rtl/>
        </w:rPr>
        <w:t>מתקיימים יחסי אמון</w:t>
      </w:r>
      <w:r w:rsidR="00317D06">
        <w:rPr>
          <w:rFonts w:ascii="Arial" w:hAnsi="Arial" w:hint="cs"/>
          <w:b/>
          <w:bCs/>
          <w:noProof w:val="0"/>
          <w:rtl/>
        </w:rPr>
        <w:t xml:space="preserve"> הדוקים על כל המשתמע מכך. במסגרת יחסים אלה פועל עורך הדין כנאמנו של הלקוח, ולא כנאמן של עצמו...</w:t>
      </w:r>
    </w:p>
    <w:p w:rsidR="00317D06" w:rsidRPr="00317D06" w:rsidRDefault="00317D06" w:rsidP="00317D06">
      <w:pPr>
        <w:spacing w:line="360" w:lineRule="auto"/>
        <w:ind w:left="1440"/>
        <w:jc w:val="both"/>
        <w:rPr>
          <w:rFonts w:ascii="Arial" w:hAnsi="Arial"/>
          <w:noProof w:val="0"/>
          <w:rtl/>
        </w:rPr>
      </w:pPr>
      <w:r>
        <w:rPr>
          <w:rFonts w:ascii="Arial" w:hAnsi="Arial" w:hint="cs"/>
          <w:b/>
          <w:bCs/>
          <w:noProof w:val="0"/>
          <w:rtl/>
        </w:rPr>
        <w:t xml:space="preserve">חובת האמון של עורך הדין כלפי לקוחו מעוגנת בסעיף 54 לחוק לשכת עורכי הדין, התשכ"א -1961... חובה בסיסית זו מחייבת את עורך הדין, כנאמן של לקוחו, לפעול כלפי הלקוח בהגינות וביושר ולגלות רמה אתית ומקצועית גבוהה </w:t>
      </w:r>
      <w:r>
        <w:rPr>
          <w:rFonts w:ascii="Arial" w:hAnsi="Arial"/>
          <w:b/>
          <w:bCs/>
          <w:noProof w:val="0"/>
          <w:rtl/>
        </w:rPr>
        <w:t>–</w:t>
      </w:r>
      <w:r>
        <w:rPr>
          <w:rFonts w:ascii="Arial" w:hAnsi="Arial" w:hint="cs"/>
          <w:b/>
          <w:bCs/>
          <w:noProof w:val="0"/>
          <w:rtl/>
        </w:rPr>
        <w:t xml:space="preserve"> כזאת שתהלום את מקצוע עריכת הדין ותעצים את אמון הציבור ועורכי הדין..." </w:t>
      </w:r>
      <w:r>
        <w:rPr>
          <w:rFonts w:ascii="Arial" w:hAnsi="Arial" w:hint="cs"/>
          <w:noProof w:val="0"/>
          <w:rtl/>
        </w:rPr>
        <w:t xml:space="preserve">(שם, סעיף 27-28 לפסק הדין). </w:t>
      </w:r>
    </w:p>
    <w:p w:rsidR="00BA58CA" w:rsidRDefault="00BA58CA" w:rsidP="00BA58CA">
      <w:pPr>
        <w:spacing w:line="360" w:lineRule="auto"/>
        <w:jc w:val="both"/>
        <w:rPr>
          <w:rFonts w:ascii="Arial" w:hAnsi="Arial"/>
          <w:b/>
          <w:bCs/>
          <w:noProof w:val="0"/>
          <w:rtl/>
        </w:rPr>
      </w:pPr>
    </w:p>
    <w:p w:rsidR="00BA58CA" w:rsidRDefault="00BA58CA" w:rsidP="00BA58CA">
      <w:pPr>
        <w:spacing w:line="360" w:lineRule="auto"/>
        <w:ind w:left="720"/>
        <w:jc w:val="both"/>
        <w:rPr>
          <w:rFonts w:ascii="Arial" w:hAnsi="Arial"/>
          <w:noProof w:val="0"/>
          <w:rtl/>
        </w:rPr>
      </w:pPr>
      <w:r>
        <w:rPr>
          <w:rFonts w:ascii="Arial" w:hAnsi="Arial"/>
          <w:noProof w:val="0"/>
          <w:rtl/>
        </w:rPr>
        <w:t>באשר לחובות המוטלות על עורך דין כלפי לקוחו מכוח עוולת הרשלנות, נפסק ב-</w:t>
      </w:r>
      <w:r w:rsidRPr="00BA58CA">
        <w:rPr>
          <w:rFonts w:ascii="Arial" w:hAnsi="Arial"/>
          <w:b/>
          <w:bCs/>
          <w:noProof w:val="0"/>
          <w:rtl/>
        </w:rPr>
        <w:t>ע"א 735/75 רויטמן נ' אדרת פ"ד ל</w:t>
      </w:r>
      <w:r>
        <w:rPr>
          <w:rFonts w:ascii="Arial" w:hAnsi="Arial"/>
          <w:b/>
          <w:bCs/>
          <w:noProof w:val="0"/>
          <w:rtl/>
        </w:rPr>
        <w:t xml:space="preserve">(3) 75, </w:t>
      </w:r>
      <w:r>
        <w:rPr>
          <w:rFonts w:ascii="Arial" w:hAnsi="Arial"/>
          <w:noProof w:val="0"/>
          <w:rtl/>
        </w:rPr>
        <w:t>כדלקמן:</w:t>
      </w:r>
    </w:p>
    <w:p w:rsidR="00BA58CA" w:rsidRDefault="00BA58CA" w:rsidP="00BA58CA">
      <w:pPr>
        <w:jc w:val="both"/>
        <w:rPr>
          <w:rFonts w:ascii="Arial" w:hAnsi="Arial"/>
          <w:noProof w:val="0"/>
          <w:rtl/>
        </w:rPr>
      </w:pPr>
    </w:p>
    <w:p w:rsidR="00BA58CA" w:rsidRDefault="00BA58CA" w:rsidP="00BA58CA">
      <w:pPr>
        <w:spacing w:line="360" w:lineRule="auto"/>
        <w:ind w:left="1440"/>
        <w:jc w:val="both"/>
        <w:rPr>
          <w:rFonts w:ascii="Arial" w:hAnsi="Arial"/>
          <w:noProof w:val="0"/>
          <w:rtl/>
        </w:rPr>
      </w:pPr>
      <w:r>
        <w:rPr>
          <w:rFonts w:ascii="Arial" w:hAnsi="Arial"/>
          <w:b/>
          <w:bCs/>
          <w:noProof w:val="0"/>
          <w:rtl/>
        </w:rPr>
        <w:t>"....... חוסר מיומנות משפטית מקובלת, ומעשים ומחדלים אשר עורך-דין סביר ונבון נשמר היה מפניהם באותן נסיבות - הרי זו התרשלות; וכלפי הלקוח שלו מוטלת חובה פשוטה על עורך-דין לנהוג באותה מיומנות ולהימנע מאותם מעשים ומחדלים"</w:t>
      </w:r>
      <w:r>
        <w:rPr>
          <w:rFonts w:ascii="Arial" w:hAnsi="Arial"/>
          <w:noProof w:val="0"/>
          <w:rtl/>
        </w:rPr>
        <w:t>(שם, עמ' 80 ד' לפסק הדין).</w:t>
      </w:r>
    </w:p>
    <w:p w:rsidR="00BA58CA" w:rsidRDefault="00BA58CA" w:rsidP="00BA58CA">
      <w:pPr>
        <w:rPr>
          <w:rFonts w:ascii="Arial" w:hAnsi="Arial"/>
          <w:b/>
          <w:bCs/>
          <w:noProof w:val="0"/>
          <w:rtl/>
        </w:rPr>
      </w:pPr>
    </w:p>
    <w:p w:rsidR="00BA58CA" w:rsidRDefault="00BA58CA" w:rsidP="00BA58CA">
      <w:pPr>
        <w:spacing w:line="360" w:lineRule="auto"/>
        <w:ind w:left="720"/>
        <w:jc w:val="both"/>
        <w:rPr>
          <w:rFonts w:ascii="Arial" w:hAnsi="Arial"/>
          <w:noProof w:val="0"/>
          <w:rtl/>
        </w:rPr>
      </w:pPr>
      <w:r>
        <w:rPr>
          <w:rFonts w:ascii="Arial" w:hAnsi="Arial"/>
          <w:noProof w:val="0"/>
          <w:rtl/>
        </w:rPr>
        <w:t>כמו כן, ב-</w:t>
      </w:r>
      <w:r w:rsidRPr="00BA58CA">
        <w:rPr>
          <w:rFonts w:ascii="Arial" w:hAnsi="Arial"/>
          <w:b/>
          <w:bCs/>
          <w:noProof w:val="0"/>
          <w:rtl/>
        </w:rPr>
        <w:t>רע"א 5884/14</w:t>
      </w:r>
      <w:r>
        <w:rPr>
          <w:rFonts w:ascii="Arial" w:hAnsi="Arial"/>
          <w:b/>
          <w:bCs/>
          <w:noProof w:val="0"/>
          <w:rtl/>
        </w:rPr>
        <w:t xml:space="preserve"> </w:t>
      </w:r>
      <w:r>
        <w:rPr>
          <w:rFonts w:ascii="Arial" w:hAnsi="Arial" w:hint="cs"/>
          <w:b/>
          <w:bCs/>
          <w:noProof w:val="0"/>
          <w:rtl/>
        </w:rPr>
        <w:t xml:space="preserve">פינקסו גלובו אניווסטמנט בע"מ ואח' נ' דוק השקעות 1988 בע"מ (פורסם בנבו) </w:t>
      </w:r>
      <w:r>
        <w:rPr>
          <w:rFonts w:ascii="Arial" w:hAnsi="Arial"/>
          <w:noProof w:val="0"/>
          <w:rtl/>
        </w:rPr>
        <w:t xml:space="preserve">פסק בית המשפט ביחס לחבות הנזיקית המוטלת על עורך דין כלפי לקוחו, באומרו: </w:t>
      </w:r>
    </w:p>
    <w:p w:rsidR="00BA58CA" w:rsidRDefault="00BA58CA" w:rsidP="00BA58CA">
      <w:pPr>
        <w:ind w:left="720"/>
        <w:jc w:val="both"/>
        <w:rPr>
          <w:rFonts w:ascii="Arial" w:hAnsi="Arial"/>
          <w:noProof w:val="0"/>
          <w:rtl/>
        </w:rPr>
      </w:pPr>
    </w:p>
    <w:p w:rsidR="00BA58CA" w:rsidRDefault="00BA58CA" w:rsidP="00BA58CA">
      <w:pPr>
        <w:spacing w:line="360" w:lineRule="auto"/>
        <w:ind w:left="1440"/>
        <w:jc w:val="both"/>
        <w:rPr>
          <w:rFonts w:ascii="Arial" w:hAnsi="Arial"/>
          <w:noProof w:val="0"/>
          <w:rtl/>
        </w:rPr>
      </w:pPr>
      <w:r>
        <w:rPr>
          <w:rFonts w:ascii="Arial" w:hAnsi="Arial"/>
          <w:b/>
          <w:bCs/>
          <w:noProof w:val="0"/>
          <w:rtl/>
        </w:rPr>
        <w:t>"....... מעבר לבסיס החבות החוזי שבין עורך דין ללקוחו, ישנו בסיס חבות נוסף, הוא מעשה העוולה של רשלנות מקצועית, המקים ללקוח עילת תביעה נזיקית. עוולה זו חלה לעת קיומם של שלושה יסודות: חובה כלפי הלקוח להשתמש במיומנות סבירה, הפרה של חובה זו, ונזק שנגרם כתוצאה מההפרה......"</w:t>
      </w:r>
      <w:r>
        <w:rPr>
          <w:rFonts w:ascii="Arial" w:hAnsi="Arial"/>
          <w:noProof w:val="0"/>
          <w:rtl/>
        </w:rPr>
        <w:t>(שם, פסקה י"ד לפסק הדין).</w:t>
      </w:r>
    </w:p>
    <w:p w:rsidR="00BA58CA" w:rsidRDefault="00BA58CA" w:rsidP="00BA58CA">
      <w:pPr>
        <w:jc w:val="both"/>
        <w:rPr>
          <w:rFonts w:ascii="Arial" w:hAnsi="Arial"/>
          <w:noProof w:val="0"/>
          <w:rtl/>
        </w:rPr>
      </w:pPr>
    </w:p>
    <w:p w:rsidR="00BA58CA" w:rsidRDefault="00BA58CA" w:rsidP="00BA58CA">
      <w:pPr>
        <w:spacing w:line="360" w:lineRule="auto"/>
        <w:ind w:left="720"/>
        <w:jc w:val="both"/>
        <w:rPr>
          <w:rFonts w:ascii="Arial" w:hAnsi="Arial"/>
          <w:noProof w:val="0"/>
          <w:rtl/>
        </w:rPr>
      </w:pPr>
      <w:r>
        <w:rPr>
          <w:rFonts w:ascii="Arial" w:hAnsi="Arial"/>
          <w:noProof w:val="0"/>
          <w:rtl/>
        </w:rPr>
        <w:t>הענף המשפטי השלישי המבסס חבות עו"ד כלפי לקוחו, ויש לומר הענף העיקרי, הוא דיני החוזים. בנדון נפסק ב-</w:t>
      </w:r>
      <w:r w:rsidRPr="00BA58CA">
        <w:rPr>
          <w:rFonts w:ascii="Arial" w:hAnsi="Arial"/>
          <w:b/>
          <w:bCs/>
          <w:noProof w:val="0"/>
          <w:rtl/>
        </w:rPr>
        <w:t>ע"א 37/86 לוי ואח' נ' שרמן פ"ד מד</w:t>
      </w:r>
      <w:r>
        <w:rPr>
          <w:rFonts w:ascii="Arial" w:hAnsi="Arial"/>
          <w:b/>
          <w:bCs/>
          <w:noProof w:val="0"/>
          <w:rtl/>
        </w:rPr>
        <w:t xml:space="preserve">(4) 446, </w:t>
      </w:r>
      <w:r>
        <w:rPr>
          <w:rFonts w:ascii="Arial" w:hAnsi="Arial"/>
          <w:noProof w:val="0"/>
          <w:rtl/>
        </w:rPr>
        <w:t>כדלקמן:</w:t>
      </w:r>
    </w:p>
    <w:p w:rsidR="00BA58CA" w:rsidRDefault="00BA58CA" w:rsidP="00BA58CA">
      <w:pPr>
        <w:ind w:left="720"/>
        <w:rPr>
          <w:rFonts w:ascii="Arial" w:hAnsi="Arial"/>
          <w:noProof w:val="0"/>
          <w:rtl/>
        </w:rPr>
      </w:pPr>
    </w:p>
    <w:p w:rsidR="00BA58CA" w:rsidRDefault="00BA58CA" w:rsidP="00BA58CA">
      <w:pPr>
        <w:spacing w:line="360" w:lineRule="auto"/>
        <w:ind w:left="1440"/>
        <w:jc w:val="both"/>
        <w:rPr>
          <w:rFonts w:ascii="Arial" w:hAnsi="Arial"/>
          <w:noProof w:val="0"/>
        </w:rPr>
      </w:pPr>
      <w:r>
        <w:rPr>
          <w:rFonts w:ascii="Arial" w:hAnsi="Arial"/>
          <w:b/>
          <w:bCs/>
          <w:noProof w:val="0"/>
          <w:rtl/>
        </w:rPr>
        <w:t xml:space="preserve">"הבסיס העיקרי לחבותו של עורך-דין כלפי לקוחו הוא בסיס חוזי. בין עורך הדין לבין הלקוח קיים הסכם, לפיו מתחייב עורך הדין להגיש ללקוח שירותים של עריכת-דין, בתמורה לשכר-טרחה המשולם לו. יש שהסכם זה מועלה על הכתב, ויש והוא מוצא ביטויו רק בדברים שבעל-פה. הבנה והתנאה מכללא בכל הסכם כזה הן, כי לעורך הדין, המקבל על עצמו את ייצוג הלקוח, יש המידה הנדרשת של ידע, מאומנות ומיומנות הנדרשים במקצוע עריכת הדין, וכי מתחייב הוא להפעיל כישורים אלה לטובת עניינו של הלקוח. התרשלות בייצוג ענייניו של הלקוח או </w:t>
      </w:r>
      <w:r>
        <w:rPr>
          <w:rFonts w:ascii="Arial" w:hAnsi="Arial"/>
          <w:b/>
          <w:bCs/>
          <w:noProof w:val="0"/>
          <w:rtl/>
        </w:rPr>
        <w:lastRenderedPageBreak/>
        <w:t xml:space="preserve">בהפעלת מידה סבירה של מיומנות ומאומנות, הגורמת נזק ללקוח, ועל אחת כמה וכמה התנהגות שיש בה הפרת אמונים ואי-יושר כלפי הלקוח עשויות לשמש עילה לתביעה בגין הפרת חוזה או בשל הפרת חובותיו כלפי לקוחו" </w:t>
      </w:r>
      <w:r>
        <w:rPr>
          <w:rFonts w:ascii="Arial" w:hAnsi="Arial"/>
          <w:noProof w:val="0"/>
          <w:rtl/>
        </w:rPr>
        <w:t>(שם, פסקה  22 לפסק הדין).</w:t>
      </w:r>
    </w:p>
    <w:p w:rsidR="00BA58CA" w:rsidRDefault="00BA58CA" w:rsidP="00BA58CA">
      <w:pPr>
        <w:spacing w:line="360" w:lineRule="auto"/>
        <w:ind w:left="720"/>
        <w:jc w:val="both"/>
        <w:rPr>
          <w:rFonts w:ascii="Arial" w:hAnsi="Arial"/>
          <w:noProof w:val="0"/>
          <w:rtl/>
        </w:rPr>
      </w:pPr>
    </w:p>
    <w:p w:rsidR="00BA58CA" w:rsidRDefault="00BA58CA" w:rsidP="00BA58CA">
      <w:pPr>
        <w:spacing w:line="360" w:lineRule="auto"/>
        <w:ind w:left="720"/>
        <w:jc w:val="both"/>
        <w:rPr>
          <w:rFonts w:ascii="Arial" w:hAnsi="Arial"/>
          <w:b/>
          <w:bCs/>
          <w:noProof w:val="0"/>
          <w:rtl/>
        </w:rPr>
      </w:pPr>
      <w:r>
        <w:rPr>
          <w:rFonts w:ascii="Arial" w:hAnsi="Arial"/>
          <w:noProof w:val="0"/>
          <w:rtl/>
        </w:rPr>
        <w:t>על אותה הלכה חזר בית המשפט ב-</w:t>
      </w:r>
      <w:r>
        <w:rPr>
          <w:rFonts w:ascii="Arial" w:hAnsi="Arial"/>
          <w:b/>
          <w:bCs/>
          <w:noProof w:val="0"/>
          <w:rtl/>
        </w:rPr>
        <w:t>ע"א 2625/02 נחום נ' עו"ד דורנבאום, פ"ד נח(3) 385, פסקה 10 לפסק הדין.</w:t>
      </w:r>
    </w:p>
    <w:p w:rsidR="00BA58CA" w:rsidRDefault="00BA58CA" w:rsidP="00BA58CA">
      <w:pPr>
        <w:spacing w:line="360" w:lineRule="auto"/>
        <w:ind w:left="720"/>
        <w:jc w:val="both"/>
        <w:rPr>
          <w:rFonts w:ascii="Arial" w:hAnsi="Arial"/>
          <w:noProof w:val="0"/>
          <w:rtl/>
        </w:rPr>
      </w:pPr>
    </w:p>
    <w:p w:rsidR="00BA58CA" w:rsidRDefault="00BA58CA" w:rsidP="00093E7F">
      <w:pPr>
        <w:spacing w:line="360" w:lineRule="auto"/>
        <w:ind w:left="720"/>
        <w:jc w:val="both"/>
        <w:rPr>
          <w:rFonts w:ascii="Arial" w:hAnsi="Arial"/>
          <w:noProof w:val="0"/>
          <w:rtl/>
        </w:rPr>
      </w:pPr>
      <w:r>
        <w:rPr>
          <w:rFonts w:ascii="Arial" w:hAnsi="Arial"/>
          <w:noProof w:val="0"/>
          <w:rtl/>
        </w:rPr>
        <w:t xml:space="preserve">דא עקא, רשלנות עו"ד או הפר חובה חוזית המוטלת עליו כלפי לקוחו, הן כשלעצמן, אין בהן די על מנת כי הלקוח יפרע מיריבו את הנזק הנטען, </w:t>
      </w:r>
      <w:r w:rsidR="00F03746">
        <w:rPr>
          <w:rFonts w:ascii="Arial" w:hAnsi="Arial" w:hint="cs"/>
          <w:noProof w:val="0"/>
          <w:rtl/>
        </w:rPr>
        <w:t>ו</w:t>
      </w:r>
      <w:r>
        <w:rPr>
          <w:rFonts w:ascii="Arial" w:hAnsi="Arial"/>
          <w:noProof w:val="0"/>
          <w:rtl/>
        </w:rPr>
        <w:t xml:space="preserve">בנדון עליו להוכיח קיום קשר סיבתי, עובדתי ומשפטי, בין רשלנות עוה''ד והפר החובה המוטל עליו כלפי הלקוח לבין הנזק שנגרם לו בעקבות כך (ר' </w:t>
      </w:r>
      <w:r w:rsidRPr="00BA58CA">
        <w:rPr>
          <w:rFonts w:ascii="Arial" w:hAnsi="Arial"/>
          <w:b/>
          <w:bCs/>
          <w:noProof w:val="0"/>
          <w:rtl/>
        </w:rPr>
        <w:t>ע"א 145/80 וקנין נ' המועצה המקומית בית שמש, פ"ד ל"ז</w:t>
      </w:r>
      <w:r>
        <w:rPr>
          <w:rFonts w:ascii="Arial" w:hAnsi="Arial"/>
          <w:b/>
          <w:bCs/>
          <w:noProof w:val="0"/>
          <w:rtl/>
        </w:rPr>
        <w:t xml:space="preserve"> </w:t>
      </w:r>
      <w:r>
        <w:rPr>
          <w:rFonts w:ascii="Arial" w:hAnsi="Arial" w:hint="cs"/>
          <w:b/>
          <w:bCs/>
          <w:noProof w:val="0"/>
          <w:rtl/>
        </w:rPr>
        <w:t>(1) 113, 144-148</w:t>
      </w:r>
      <w:r>
        <w:rPr>
          <w:rFonts w:ascii="Arial" w:hAnsi="Arial"/>
          <w:noProof w:val="0"/>
          <w:rtl/>
        </w:rPr>
        <w:t xml:space="preserve">, </w:t>
      </w:r>
      <w:r w:rsidRPr="00BA58CA">
        <w:rPr>
          <w:rFonts w:ascii="Arial" w:hAnsi="Arial"/>
          <w:b/>
          <w:bCs/>
          <w:noProof w:val="0"/>
          <w:rtl/>
        </w:rPr>
        <w:t>רע"א 4394/09</w:t>
      </w:r>
      <w:r>
        <w:rPr>
          <w:rFonts w:ascii="Arial" w:hAnsi="Arial"/>
          <w:b/>
          <w:bCs/>
          <w:noProof w:val="0"/>
          <w:rtl/>
        </w:rPr>
        <w:t xml:space="preserve"> </w:t>
      </w:r>
      <w:r>
        <w:rPr>
          <w:rFonts w:ascii="Arial" w:hAnsi="Arial" w:hint="cs"/>
          <w:b/>
          <w:bCs/>
          <w:noProof w:val="0"/>
          <w:rtl/>
        </w:rPr>
        <w:t>לנדרמן נ' סגיב הנדסה ושות', פורסם בנבו</w:t>
      </w:r>
      <w:r>
        <w:rPr>
          <w:rFonts w:ascii="Arial" w:hAnsi="Arial"/>
          <w:noProof w:val="0"/>
          <w:rtl/>
        </w:rPr>
        <w:t xml:space="preserve">, </w:t>
      </w:r>
      <w:r w:rsidRPr="00BA58CA">
        <w:rPr>
          <w:rFonts w:ascii="Arial" w:hAnsi="Arial"/>
          <w:b/>
          <w:bCs/>
          <w:noProof w:val="0"/>
          <w:rtl/>
        </w:rPr>
        <w:t>ע''א 989/03 חוטר ישי ואח' נ. חיננזון ואח', פ''ד נ''ט</w:t>
      </w:r>
      <w:r>
        <w:rPr>
          <w:rFonts w:ascii="Arial" w:hAnsi="Arial"/>
          <w:b/>
          <w:bCs/>
          <w:noProof w:val="0"/>
          <w:rtl/>
        </w:rPr>
        <w:t xml:space="preserve">(4) 796, 811 </w:t>
      </w:r>
      <w:r>
        <w:rPr>
          <w:rFonts w:ascii="Arial" w:hAnsi="Arial"/>
          <w:noProof w:val="0"/>
          <w:rtl/>
        </w:rPr>
        <w:t xml:space="preserve"> </w:t>
      </w:r>
      <w:r>
        <w:rPr>
          <w:rFonts w:ascii="Arial" w:hAnsi="Arial"/>
          <w:b/>
          <w:bCs/>
          <w:noProof w:val="0"/>
          <w:rtl/>
        </w:rPr>
        <w:t>(להלן: "פס''ד חוטר ישי")</w:t>
      </w:r>
      <w:r>
        <w:rPr>
          <w:rFonts w:ascii="Arial" w:hAnsi="Arial"/>
          <w:noProof w:val="0"/>
          <w:rtl/>
        </w:rPr>
        <w:t xml:space="preserve"> וכן</w:t>
      </w:r>
      <w:r>
        <w:rPr>
          <w:rFonts w:ascii="Arial" w:hAnsi="Arial"/>
          <w:b/>
          <w:bCs/>
          <w:noProof w:val="0"/>
          <w:rtl/>
        </w:rPr>
        <w:t xml:space="preserve"> </w:t>
      </w:r>
      <w:r w:rsidRPr="00BA58CA">
        <w:rPr>
          <w:rFonts w:ascii="Arial" w:hAnsi="Arial"/>
          <w:b/>
          <w:bCs/>
          <w:noProof w:val="0"/>
          <w:rtl/>
        </w:rPr>
        <w:t>רע"א 5884/14</w:t>
      </w:r>
      <w:r>
        <w:rPr>
          <w:rFonts w:ascii="Arial" w:hAnsi="Arial"/>
          <w:b/>
          <w:bCs/>
          <w:noProof w:val="0"/>
          <w:rtl/>
        </w:rPr>
        <w:t xml:space="preserve"> פינקסו גלובל בע"מ ואח' נ' עו"ד דקל, פורסם בנבו, פסקה י"ד</w:t>
      </w:r>
      <w:r>
        <w:rPr>
          <w:rFonts w:ascii="Arial" w:hAnsi="Arial"/>
          <w:noProof w:val="0"/>
          <w:rtl/>
        </w:rPr>
        <w:t>).</w:t>
      </w:r>
    </w:p>
    <w:p w:rsidR="00BA58CA" w:rsidRDefault="00BA58CA" w:rsidP="00BA58CA">
      <w:pPr>
        <w:spacing w:line="360" w:lineRule="auto"/>
        <w:ind w:left="720"/>
        <w:jc w:val="both"/>
        <w:rPr>
          <w:rFonts w:ascii="Arial" w:hAnsi="Arial"/>
          <w:noProof w:val="0"/>
          <w:rtl/>
        </w:rPr>
      </w:pPr>
    </w:p>
    <w:p w:rsidR="00F03746" w:rsidRDefault="00F03746" w:rsidP="00BA58CA">
      <w:pPr>
        <w:spacing w:line="360" w:lineRule="auto"/>
        <w:ind w:left="720"/>
        <w:jc w:val="both"/>
        <w:rPr>
          <w:rFonts w:ascii="Arial" w:hAnsi="Arial"/>
          <w:noProof w:val="0"/>
          <w:rtl/>
        </w:rPr>
      </w:pPr>
      <w:r>
        <w:rPr>
          <w:rFonts w:ascii="Arial" w:hAnsi="Arial" w:hint="cs"/>
          <w:noProof w:val="0"/>
          <w:rtl/>
        </w:rPr>
        <w:t>מן הכלל אל הפרט.</w:t>
      </w:r>
    </w:p>
    <w:p w:rsidR="00F03746" w:rsidRDefault="00F03746" w:rsidP="00BA58CA">
      <w:pPr>
        <w:spacing w:line="360" w:lineRule="auto"/>
        <w:ind w:left="720"/>
        <w:jc w:val="both"/>
        <w:rPr>
          <w:rFonts w:ascii="Arial" w:hAnsi="Arial"/>
          <w:noProof w:val="0"/>
          <w:rtl/>
        </w:rPr>
      </w:pPr>
    </w:p>
    <w:p w:rsidR="00734B32" w:rsidRDefault="00317D06" w:rsidP="00F03746">
      <w:pPr>
        <w:pStyle w:val="ad"/>
        <w:numPr>
          <w:ilvl w:val="0"/>
          <w:numId w:val="1"/>
        </w:numPr>
        <w:spacing w:line="360" w:lineRule="auto"/>
        <w:jc w:val="both"/>
        <w:rPr>
          <w:rFonts w:ascii="Arial" w:hAnsi="Arial"/>
          <w:noProof w:val="0"/>
        </w:rPr>
      </w:pPr>
      <w:r>
        <w:rPr>
          <w:rFonts w:ascii="Arial" w:hAnsi="Arial" w:hint="cs"/>
          <w:noProof w:val="0"/>
          <w:rtl/>
        </w:rPr>
        <w:t>אין חולק כי עו"</w:t>
      </w:r>
      <w:r w:rsidR="00F03746">
        <w:rPr>
          <w:rFonts w:ascii="Arial" w:hAnsi="Arial" w:hint="cs"/>
          <w:noProof w:val="0"/>
          <w:rtl/>
        </w:rPr>
        <w:t>ד סו</w:t>
      </w:r>
      <w:r>
        <w:rPr>
          <w:rFonts w:ascii="Arial" w:hAnsi="Arial" w:hint="cs"/>
          <w:noProof w:val="0"/>
          <w:rtl/>
        </w:rPr>
        <w:t>יסה דיווח לרשויות המס על הסכם המכר באיחור של 8 ימים</w:t>
      </w:r>
      <w:r w:rsidR="00F03746">
        <w:rPr>
          <w:rFonts w:ascii="Arial" w:hAnsi="Arial" w:hint="cs"/>
          <w:noProof w:val="0"/>
          <w:rtl/>
        </w:rPr>
        <w:t>, ועל אף זאת ב</w:t>
      </w:r>
      <w:r>
        <w:rPr>
          <w:rFonts w:ascii="Arial" w:hAnsi="Arial" w:hint="cs"/>
          <w:noProof w:val="0"/>
          <w:rtl/>
        </w:rPr>
        <w:t xml:space="preserve">תצהיר עדותו הראשית </w:t>
      </w:r>
      <w:r w:rsidR="00F03746">
        <w:rPr>
          <w:rFonts w:ascii="Arial" w:hAnsi="Arial" w:hint="cs"/>
          <w:noProof w:val="0"/>
          <w:rtl/>
        </w:rPr>
        <w:t xml:space="preserve">הוא </w:t>
      </w:r>
      <w:r>
        <w:rPr>
          <w:rFonts w:ascii="Arial" w:hAnsi="Arial" w:hint="cs"/>
          <w:noProof w:val="0"/>
          <w:rtl/>
        </w:rPr>
        <w:t xml:space="preserve">לא העלה </w:t>
      </w:r>
      <w:r w:rsidR="00F03746">
        <w:rPr>
          <w:rFonts w:ascii="Arial" w:hAnsi="Arial" w:hint="cs"/>
          <w:noProof w:val="0"/>
          <w:rtl/>
        </w:rPr>
        <w:t>כ</w:t>
      </w:r>
      <w:r>
        <w:rPr>
          <w:rFonts w:ascii="Arial" w:hAnsi="Arial" w:hint="cs"/>
          <w:noProof w:val="0"/>
          <w:rtl/>
        </w:rPr>
        <w:t>ל נימוק למחדלו הנ"ל</w:t>
      </w:r>
      <w:r w:rsidR="00F03746">
        <w:rPr>
          <w:rFonts w:ascii="Arial" w:hAnsi="Arial" w:hint="cs"/>
          <w:noProof w:val="0"/>
          <w:rtl/>
        </w:rPr>
        <w:t>.</w:t>
      </w:r>
      <w:r>
        <w:rPr>
          <w:rFonts w:ascii="Arial" w:hAnsi="Arial" w:hint="cs"/>
          <w:noProof w:val="0"/>
          <w:rtl/>
        </w:rPr>
        <w:t xml:space="preserve"> </w:t>
      </w:r>
      <w:r w:rsidR="00F03746">
        <w:rPr>
          <w:rFonts w:ascii="Arial" w:hAnsi="Arial" w:hint="cs"/>
          <w:noProof w:val="0"/>
          <w:rtl/>
        </w:rPr>
        <w:t xml:space="preserve">רק משנשאל עו''ד סויסה </w:t>
      </w:r>
      <w:r>
        <w:rPr>
          <w:rFonts w:ascii="Arial" w:hAnsi="Arial" w:hint="cs"/>
          <w:noProof w:val="0"/>
          <w:rtl/>
        </w:rPr>
        <w:t>בחקיר</w:t>
      </w:r>
      <w:r w:rsidR="00F03746">
        <w:rPr>
          <w:rFonts w:ascii="Arial" w:hAnsi="Arial" w:hint="cs"/>
          <w:noProof w:val="0"/>
          <w:rtl/>
        </w:rPr>
        <w:t>תו לעניין זה</w:t>
      </w:r>
      <w:r>
        <w:rPr>
          <w:rFonts w:ascii="Arial" w:hAnsi="Arial" w:hint="cs"/>
          <w:noProof w:val="0"/>
          <w:rtl/>
        </w:rPr>
        <w:t xml:space="preserve">, הוא </w:t>
      </w:r>
      <w:r w:rsidR="00F03746">
        <w:rPr>
          <w:rFonts w:ascii="Arial" w:hAnsi="Arial" w:hint="cs"/>
          <w:noProof w:val="0"/>
          <w:rtl/>
        </w:rPr>
        <w:t xml:space="preserve">שוב </w:t>
      </w:r>
      <w:r>
        <w:rPr>
          <w:rFonts w:ascii="Arial" w:hAnsi="Arial" w:hint="cs"/>
          <w:noProof w:val="0"/>
          <w:rtl/>
        </w:rPr>
        <w:t xml:space="preserve">העלה טענה כבושה באומרו: </w:t>
      </w:r>
      <w:r>
        <w:rPr>
          <w:rFonts w:ascii="Arial" w:hAnsi="Arial" w:hint="cs"/>
          <w:b/>
          <w:bCs/>
          <w:noProof w:val="0"/>
          <w:rtl/>
        </w:rPr>
        <w:t>"... דיווחנו על העסקה. כלומר, אחרי שבדקנו, כנראה איחרנו ב-8 ימים. כי ב-1.1.17 היה תיקון לחוק מיסוי מקרקעין שהדיווח צריך להעשות 30 יום..."</w:t>
      </w:r>
      <w:r>
        <w:rPr>
          <w:rFonts w:ascii="Arial" w:hAnsi="Arial" w:hint="cs"/>
          <w:noProof w:val="0"/>
          <w:rtl/>
        </w:rPr>
        <w:t>(שם, עמ' 67 ש' 21 לפרוטוקול הדיון). על אותה טענה חזר עו"ד סוויסה בסעיף 75 לסיכומי טענותיו.</w:t>
      </w:r>
    </w:p>
    <w:p w:rsidR="00734B32" w:rsidRDefault="00734B32" w:rsidP="00734B32">
      <w:pPr>
        <w:spacing w:line="360" w:lineRule="auto"/>
        <w:jc w:val="both"/>
        <w:rPr>
          <w:rFonts w:ascii="Arial" w:hAnsi="Arial"/>
          <w:noProof w:val="0"/>
          <w:rtl/>
        </w:rPr>
      </w:pPr>
    </w:p>
    <w:p w:rsidR="00317D06" w:rsidRDefault="00317D06" w:rsidP="00F03746">
      <w:pPr>
        <w:spacing w:line="360" w:lineRule="auto"/>
        <w:ind w:left="720"/>
        <w:jc w:val="both"/>
        <w:rPr>
          <w:rFonts w:ascii="Arial" w:hAnsi="Arial"/>
          <w:noProof w:val="0"/>
          <w:rtl/>
        </w:rPr>
      </w:pPr>
      <w:r>
        <w:rPr>
          <w:rFonts w:ascii="Arial" w:hAnsi="Arial" w:hint="cs"/>
          <w:noProof w:val="0"/>
          <w:rtl/>
        </w:rPr>
        <w:t xml:space="preserve">אין לקבל את הטענה לעיל, לא רק מהטעם כי </w:t>
      </w:r>
      <w:r w:rsidR="00F03746">
        <w:rPr>
          <w:rFonts w:ascii="Arial" w:hAnsi="Arial" w:hint="cs"/>
          <w:noProof w:val="0"/>
          <w:rtl/>
        </w:rPr>
        <w:t>מדובר בטענה</w:t>
      </w:r>
      <w:r>
        <w:rPr>
          <w:rFonts w:ascii="Arial" w:hAnsi="Arial" w:hint="cs"/>
          <w:noProof w:val="0"/>
          <w:rtl/>
        </w:rPr>
        <w:t xml:space="preserve"> כבושה, א</w:t>
      </w:r>
      <w:r w:rsidR="00C22EFA">
        <w:rPr>
          <w:rFonts w:ascii="Arial" w:hAnsi="Arial" w:hint="cs"/>
          <w:noProof w:val="0"/>
          <w:rtl/>
        </w:rPr>
        <w:t xml:space="preserve">לא גם </w:t>
      </w:r>
      <w:r w:rsidR="00F03746">
        <w:rPr>
          <w:rFonts w:ascii="Arial" w:hAnsi="Arial" w:hint="cs"/>
          <w:noProof w:val="0"/>
          <w:rtl/>
        </w:rPr>
        <w:t>כן מאחר ו</w:t>
      </w:r>
      <w:r w:rsidR="00C22EFA">
        <w:rPr>
          <w:rFonts w:ascii="Arial" w:hAnsi="Arial" w:hint="cs"/>
          <w:noProof w:val="0"/>
          <w:rtl/>
        </w:rPr>
        <w:t>היא מועלית מן הפה אל החוץ</w:t>
      </w:r>
      <w:r>
        <w:rPr>
          <w:rFonts w:ascii="Arial" w:hAnsi="Arial" w:hint="cs"/>
          <w:noProof w:val="0"/>
          <w:rtl/>
        </w:rPr>
        <w:t xml:space="preserve"> </w:t>
      </w:r>
      <w:r w:rsidR="00C22EFA">
        <w:rPr>
          <w:rFonts w:ascii="Arial" w:hAnsi="Arial" w:hint="cs"/>
          <w:noProof w:val="0"/>
          <w:rtl/>
        </w:rPr>
        <w:t xml:space="preserve">ללא </w:t>
      </w:r>
      <w:r>
        <w:rPr>
          <w:rFonts w:ascii="Arial" w:hAnsi="Arial" w:hint="cs"/>
          <w:noProof w:val="0"/>
          <w:rtl/>
        </w:rPr>
        <w:t>כל הפ</w:t>
      </w:r>
      <w:r w:rsidR="00C22EFA">
        <w:rPr>
          <w:rFonts w:ascii="Arial" w:hAnsi="Arial" w:hint="cs"/>
          <w:noProof w:val="0"/>
          <w:rtl/>
        </w:rPr>
        <w:t>ניה להוראת הדין ה</w:t>
      </w:r>
      <w:r w:rsidR="00F03746">
        <w:rPr>
          <w:rFonts w:ascii="Arial" w:hAnsi="Arial" w:hint="cs"/>
          <w:noProof w:val="0"/>
          <w:rtl/>
        </w:rPr>
        <w:t>רלוונטית</w:t>
      </w:r>
      <w:r w:rsidR="00C22EFA">
        <w:rPr>
          <w:rFonts w:ascii="Arial" w:hAnsi="Arial" w:hint="cs"/>
          <w:noProof w:val="0"/>
          <w:rtl/>
        </w:rPr>
        <w:t xml:space="preserve">. חשוב מכך, </w:t>
      </w:r>
      <w:r w:rsidR="00F03746">
        <w:rPr>
          <w:rFonts w:ascii="Arial" w:hAnsi="Arial" w:hint="cs"/>
          <w:noProof w:val="0"/>
          <w:rtl/>
        </w:rPr>
        <w:t>מצופה</w:t>
      </w:r>
      <w:r w:rsidR="00C22EFA">
        <w:rPr>
          <w:rFonts w:ascii="Arial" w:hAnsi="Arial" w:hint="cs"/>
          <w:noProof w:val="0"/>
          <w:rtl/>
        </w:rPr>
        <w:t xml:space="preserve"> כי עו"</w:t>
      </w:r>
      <w:r w:rsidR="00F03746">
        <w:rPr>
          <w:rFonts w:ascii="Arial" w:hAnsi="Arial" w:hint="cs"/>
          <w:noProof w:val="0"/>
          <w:rtl/>
        </w:rPr>
        <w:t>ד סו</w:t>
      </w:r>
      <w:r w:rsidR="00C22EFA">
        <w:rPr>
          <w:rFonts w:ascii="Arial" w:hAnsi="Arial" w:hint="cs"/>
          <w:noProof w:val="0"/>
          <w:rtl/>
        </w:rPr>
        <w:t>יסה ידע מבעוד מועד על שינוי הדין הנטען, ככל ואכן היה</w:t>
      </w:r>
      <w:r w:rsidR="00F03746">
        <w:rPr>
          <w:rFonts w:ascii="Arial" w:hAnsi="Arial" w:hint="cs"/>
          <w:noProof w:val="0"/>
          <w:rtl/>
        </w:rPr>
        <w:t>,</w:t>
      </w:r>
      <w:r w:rsidR="00C22EFA">
        <w:rPr>
          <w:rFonts w:ascii="Arial" w:hAnsi="Arial" w:hint="cs"/>
          <w:noProof w:val="0"/>
          <w:rtl/>
        </w:rPr>
        <w:t xml:space="preserve"> </w:t>
      </w:r>
      <w:r w:rsidR="00F03746">
        <w:rPr>
          <w:rFonts w:ascii="Arial" w:hAnsi="Arial" w:hint="cs"/>
          <w:noProof w:val="0"/>
          <w:rtl/>
        </w:rPr>
        <w:t>על מנת ל</w:t>
      </w:r>
      <w:r w:rsidR="00C22EFA">
        <w:rPr>
          <w:rFonts w:ascii="Arial" w:hAnsi="Arial" w:hint="cs"/>
          <w:noProof w:val="0"/>
          <w:rtl/>
        </w:rPr>
        <w:t>כלכל את צעדיו בהתאם. ודוק, חזקה זו אינה אלא ביטוי לחובת עורך הדין לפעול במיומנות</w:t>
      </w:r>
      <w:r w:rsidR="00F03746">
        <w:rPr>
          <w:rFonts w:ascii="Arial" w:hAnsi="Arial" w:hint="cs"/>
          <w:noProof w:val="0"/>
          <w:rtl/>
        </w:rPr>
        <w:t>,</w:t>
      </w:r>
      <w:r w:rsidR="00C22EFA">
        <w:rPr>
          <w:rFonts w:ascii="Arial" w:hAnsi="Arial" w:hint="cs"/>
          <w:noProof w:val="0"/>
          <w:rtl/>
        </w:rPr>
        <w:t xml:space="preserve"> במסירות </w:t>
      </w:r>
      <w:r w:rsidR="00F03746">
        <w:rPr>
          <w:rFonts w:ascii="Arial" w:hAnsi="Arial" w:hint="cs"/>
          <w:noProof w:val="0"/>
          <w:rtl/>
        </w:rPr>
        <w:t xml:space="preserve">ובמקצועית </w:t>
      </w:r>
      <w:r w:rsidR="00C22EFA">
        <w:rPr>
          <w:rFonts w:ascii="Arial" w:hAnsi="Arial" w:hint="cs"/>
          <w:noProof w:val="0"/>
          <w:rtl/>
        </w:rPr>
        <w:t>במתן שרות מ</w:t>
      </w:r>
      <w:r w:rsidR="00F03746">
        <w:rPr>
          <w:rFonts w:ascii="Arial" w:hAnsi="Arial" w:hint="cs"/>
          <w:noProof w:val="0"/>
          <w:rtl/>
        </w:rPr>
        <w:t>שפטי</w:t>
      </w:r>
      <w:r w:rsidR="00C964DC">
        <w:rPr>
          <w:rFonts w:ascii="Arial" w:hAnsi="Arial" w:hint="cs"/>
          <w:noProof w:val="0"/>
          <w:rtl/>
        </w:rPr>
        <w:t xml:space="preserve"> ללקוח. </w:t>
      </w:r>
    </w:p>
    <w:p w:rsidR="00C22EFA" w:rsidRDefault="00C22EFA" w:rsidP="00C22EFA">
      <w:pPr>
        <w:spacing w:line="360" w:lineRule="auto"/>
        <w:jc w:val="both"/>
        <w:rPr>
          <w:rFonts w:ascii="Arial" w:hAnsi="Arial"/>
          <w:noProof w:val="0"/>
          <w:rtl/>
        </w:rPr>
      </w:pPr>
    </w:p>
    <w:p w:rsidR="00903893" w:rsidRDefault="00C964DC" w:rsidP="0055202B">
      <w:pPr>
        <w:pStyle w:val="ad"/>
        <w:numPr>
          <w:ilvl w:val="0"/>
          <w:numId w:val="1"/>
        </w:numPr>
        <w:spacing w:line="360" w:lineRule="auto"/>
        <w:jc w:val="both"/>
        <w:rPr>
          <w:rFonts w:ascii="Arial" w:hAnsi="Arial"/>
          <w:noProof w:val="0"/>
        </w:rPr>
      </w:pPr>
      <w:r w:rsidRPr="00CF3808">
        <w:rPr>
          <w:rFonts w:ascii="Arial" w:hAnsi="Arial" w:hint="cs"/>
          <w:noProof w:val="0"/>
          <w:rtl/>
        </w:rPr>
        <w:t xml:space="preserve">אין חולק כי בטופס הדיווח למס רכישה נרשם כי עו"ד סוויסה הוא מיופה כוחו של לורו </w:t>
      </w:r>
      <w:r w:rsidRPr="00CF3808">
        <w:rPr>
          <w:rFonts w:ascii="Arial" w:hAnsi="Arial"/>
          <w:noProof w:val="0"/>
          <w:rtl/>
        </w:rPr>
        <w:t>–</w:t>
      </w:r>
      <w:r w:rsidRPr="00CF3808">
        <w:rPr>
          <w:rFonts w:ascii="Arial" w:hAnsi="Arial" w:hint="cs"/>
          <w:noProof w:val="0"/>
          <w:rtl/>
        </w:rPr>
        <w:t xml:space="preserve"> הקונה ו</w:t>
      </w:r>
      <w:r w:rsidR="0055202B">
        <w:rPr>
          <w:rFonts w:ascii="Arial" w:hAnsi="Arial" w:hint="cs"/>
          <w:noProof w:val="0"/>
          <w:rtl/>
        </w:rPr>
        <w:t xml:space="preserve">כי </w:t>
      </w:r>
      <w:r w:rsidRPr="00CF3808">
        <w:rPr>
          <w:rFonts w:ascii="Arial" w:hAnsi="Arial" w:hint="cs"/>
          <w:noProof w:val="0"/>
          <w:rtl/>
        </w:rPr>
        <w:t>כתובתו "אצל עו"ד אליהו סוויסה מרח' לח"י 2 טירת הכרמל". כן אין חולק כי בטופס הנ"ל לא נרשמה כתובת אחרת כלשהי של</w:t>
      </w:r>
      <w:r w:rsidR="0055202B">
        <w:rPr>
          <w:rFonts w:ascii="Arial" w:hAnsi="Arial" w:hint="cs"/>
          <w:noProof w:val="0"/>
          <w:rtl/>
        </w:rPr>
        <w:t xml:space="preserve"> לור</w:t>
      </w:r>
      <w:r w:rsidRPr="00CF3808">
        <w:rPr>
          <w:rFonts w:ascii="Arial" w:hAnsi="Arial" w:hint="cs"/>
          <w:noProof w:val="0"/>
          <w:rtl/>
        </w:rPr>
        <w:t xml:space="preserve">ו. </w:t>
      </w:r>
      <w:r w:rsidR="0055202B">
        <w:rPr>
          <w:rFonts w:ascii="Arial" w:hAnsi="Arial" w:hint="cs"/>
          <w:noProof w:val="0"/>
          <w:rtl/>
        </w:rPr>
        <w:t>לפיכך,</w:t>
      </w:r>
      <w:r w:rsidRPr="00CF3808">
        <w:rPr>
          <w:rFonts w:ascii="Arial" w:hAnsi="Arial" w:hint="cs"/>
          <w:noProof w:val="0"/>
          <w:rtl/>
        </w:rPr>
        <w:t xml:space="preserve"> גרסתו של לורו, לפיה הדרישה לתשלום מס רכישה לא הגיעה אליו או ליוסי מטעמו, אלא לעו"ד סוויסה, הגיונית וסבירה. </w:t>
      </w:r>
      <w:r w:rsidR="00903893" w:rsidRPr="00CF3808">
        <w:rPr>
          <w:rFonts w:ascii="Arial" w:hAnsi="Arial" w:hint="cs"/>
          <w:noProof w:val="0"/>
          <w:rtl/>
        </w:rPr>
        <w:lastRenderedPageBreak/>
        <w:t xml:space="preserve">הדברים הינם מקל וחומר לאור העובדה </w:t>
      </w:r>
      <w:r w:rsidR="00CF3808">
        <w:rPr>
          <w:rFonts w:ascii="Arial" w:hAnsi="Arial" w:hint="cs"/>
          <w:noProof w:val="0"/>
          <w:rtl/>
        </w:rPr>
        <w:t>כי טענתו הנגדית של עו"</w:t>
      </w:r>
      <w:r w:rsidR="0055202B">
        <w:rPr>
          <w:rFonts w:ascii="Arial" w:hAnsi="Arial" w:hint="cs"/>
          <w:noProof w:val="0"/>
          <w:rtl/>
        </w:rPr>
        <w:t>ד ס</w:t>
      </w:r>
      <w:r w:rsidR="00CF3808">
        <w:rPr>
          <w:rFonts w:ascii="Arial" w:hAnsi="Arial" w:hint="cs"/>
          <w:noProof w:val="0"/>
          <w:rtl/>
        </w:rPr>
        <w:t xml:space="preserve">ויסה, </w:t>
      </w:r>
      <w:r w:rsidR="0055202B">
        <w:rPr>
          <w:rFonts w:ascii="Arial" w:hAnsi="Arial" w:hint="cs"/>
          <w:noProof w:val="0"/>
          <w:rtl/>
        </w:rPr>
        <w:t xml:space="preserve">כאילו </w:t>
      </w:r>
      <w:r w:rsidR="00CF3808">
        <w:rPr>
          <w:rFonts w:ascii="Arial" w:hAnsi="Arial" w:hint="cs"/>
          <w:noProof w:val="0"/>
          <w:rtl/>
        </w:rPr>
        <w:t xml:space="preserve">הדרישה לתשלום מס רכישה הגיעה </w:t>
      </w:r>
      <w:r w:rsidR="0055202B">
        <w:rPr>
          <w:rFonts w:ascii="Arial" w:hAnsi="Arial" w:hint="cs"/>
          <w:noProof w:val="0"/>
          <w:rtl/>
        </w:rPr>
        <w:t>ל</w:t>
      </w:r>
      <w:r w:rsidR="00CF3808">
        <w:rPr>
          <w:rFonts w:ascii="Arial" w:hAnsi="Arial" w:hint="cs"/>
          <w:noProof w:val="0"/>
          <w:rtl/>
        </w:rPr>
        <w:t xml:space="preserve">כתובתו של יוסי </w:t>
      </w:r>
      <w:r w:rsidR="0055202B">
        <w:rPr>
          <w:rFonts w:ascii="Arial" w:hAnsi="Arial" w:hint="cs"/>
          <w:noProof w:val="0"/>
          <w:rtl/>
        </w:rPr>
        <w:t>כנציג ל לורו</w:t>
      </w:r>
      <w:r w:rsidR="00CF3808">
        <w:rPr>
          <w:rFonts w:ascii="Arial" w:hAnsi="Arial" w:hint="cs"/>
          <w:noProof w:val="0"/>
          <w:rtl/>
        </w:rPr>
        <w:t>, לא נתמכה בראיה כלשהי ו</w:t>
      </w:r>
      <w:r w:rsidR="0055202B">
        <w:rPr>
          <w:rFonts w:ascii="Arial" w:hAnsi="Arial" w:hint="cs"/>
          <w:noProof w:val="0"/>
          <w:rtl/>
        </w:rPr>
        <w:t xml:space="preserve">לפיכך </w:t>
      </w:r>
      <w:r w:rsidR="00CF3808">
        <w:rPr>
          <w:rFonts w:ascii="Arial" w:hAnsi="Arial" w:hint="cs"/>
          <w:noProof w:val="0"/>
          <w:rtl/>
        </w:rPr>
        <w:t xml:space="preserve">היא לא הוכחה כדבעי. </w:t>
      </w:r>
    </w:p>
    <w:p w:rsidR="00CF3808" w:rsidRDefault="00CF3808" w:rsidP="00CF3808">
      <w:pPr>
        <w:pStyle w:val="ad"/>
        <w:spacing w:line="360" w:lineRule="auto"/>
        <w:jc w:val="both"/>
        <w:rPr>
          <w:rFonts w:ascii="Arial" w:hAnsi="Arial"/>
          <w:noProof w:val="0"/>
          <w:rtl/>
        </w:rPr>
      </w:pPr>
    </w:p>
    <w:p w:rsidR="00CF3808" w:rsidRDefault="00CF3808" w:rsidP="0055202B">
      <w:pPr>
        <w:pStyle w:val="ad"/>
        <w:spacing w:line="360" w:lineRule="auto"/>
        <w:jc w:val="both"/>
        <w:rPr>
          <w:rFonts w:ascii="Arial" w:hAnsi="Arial"/>
          <w:noProof w:val="0"/>
          <w:rtl/>
        </w:rPr>
      </w:pPr>
      <w:r>
        <w:rPr>
          <w:rFonts w:ascii="Arial" w:hAnsi="Arial" w:hint="cs"/>
          <w:noProof w:val="0"/>
          <w:rtl/>
        </w:rPr>
        <w:t>וגם זאת, בתצהיר עדותו הראשית לא העלה עו"ד סוויסה כל טענה, ולו ברמז, כאילו הוא נתן ללורו הסבר ביחס לחובתו ל</w:t>
      </w:r>
      <w:r w:rsidR="0055202B">
        <w:rPr>
          <w:rFonts w:ascii="Arial" w:hAnsi="Arial" w:hint="cs"/>
          <w:noProof w:val="0"/>
          <w:rtl/>
        </w:rPr>
        <w:t xml:space="preserve">תשלום </w:t>
      </w:r>
      <w:r>
        <w:rPr>
          <w:rFonts w:ascii="Arial" w:hAnsi="Arial" w:hint="cs"/>
          <w:noProof w:val="0"/>
          <w:rtl/>
        </w:rPr>
        <w:t xml:space="preserve">מס רכישה, מועד ואופן התשלום הנ"ל. והנה, משנשאל לעניין זה בחקירתו הנגדית, הוא מסר תשובה מתפתלת וסתר את עצמו, באומרו: </w:t>
      </w:r>
    </w:p>
    <w:p w:rsidR="00CF3808" w:rsidRDefault="00CF3808" w:rsidP="00CF3808">
      <w:pPr>
        <w:pStyle w:val="ad"/>
        <w:spacing w:line="360" w:lineRule="auto"/>
        <w:jc w:val="both"/>
        <w:rPr>
          <w:rFonts w:ascii="Arial" w:hAnsi="Arial"/>
          <w:noProof w:val="0"/>
          <w:rtl/>
        </w:rPr>
      </w:pPr>
    </w:p>
    <w:p w:rsidR="00CF3808" w:rsidRPr="00CF3808" w:rsidRDefault="00CF3808" w:rsidP="00CF3808">
      <w:pPr>
        <w:spacing w:line="360" w:lineRule="auto"/>
        <w:ind w:left="2160" w:hanging="720"/>
        <w:jc w:val="both"/>
        <w:rPr>
          <w:b/>
          <w:bCs/>
          <w:noProof w:val="0"/>
        </w:rPr>
      </w:pPr>
      <w:r w:rsidRPr="00CF3808">
        <w:rPr>
          <w:rFonts w:hint="cs"/>
          <w:b/>
          <w:bCs/>
          <w:rtl/>
        </w:rPr>
        <w:t>"ש.</w:t>
      </w:r>
      <w:r w:rsidRPr="00CF3808">
        <w:rPr>
          <w:rFonts w:hint="cs"/>
          <w:b/>
          <w:bCs/>
          <w:rtl/>
        </w:rPr>
        <w:tab/>
        <w:t xml:space="preserve">כאשר ישבת איתו הסברת למר לורו את פרטי העסקה והתנאים המסחריים ואת התשלום המס הנוגעים לעסקה </w:t>
      </w:r>
    </w:p>
    <w:p w:rsidR="00CF3808" w:rsidRPr="00CF3808" w:rsidRDefault="00CF3808" w:rsidP="00CF3808">
      <w:pPr>
        <w:spacing w:line="360" w:lineRule="auto"/>
        <w:ind w:left="2160" w:hanging="720"/>
        <w:jc w:val="both"/>
        <w:rPr>
          <w:b/>
          <w:bCs/>
          <w:rtl/>
        </w:rPr>
      </w:pPr>
      <w:r w:rsidRPr="00CF3808">
        <w:rPr>
          <w:rFonts w:hint="cs"/>
          <w:b/>
          <w:bCs/>
          <w:rtl/>
        </w:rPr>
        <w:t xml:space="preserve">  ת.</w:t>
      </w:r>
      <w:r w:rsidRPr="00CF3808">
        <w:rPr>
          <w:rFonts w:hint="cs"/>
          <w:b/>
          <w:bCs/>
          <w:rtl/>
        </w:rPr>
        <w:tab/>
        <w:t xml:space="preserve">את התנאים המסחריים הוא ידע לפני החתימה הוא ידע על החלוקה הוא ידע מה יש לו בחשבון הבנק באשדוד שממנו צריך לשלם את התמורה. על התנאים המסחריים הוא ידע. </w:t>
      </w:r>
      <w:r w:rsidRPr="00CF3808">
        <w:rPr>
          <w:rFonts w:hint="cs"/>
          <w:b/>
          <w:bCs/>
          <w:u w:val="single"/>
          <w:rtl/>
        </w:rPr>
        <w:t>תנאים פרוצדורליים משפטיים הוא לא ידע וגם אין צורך להסביר לו.</w:t>
      </w:r>
      <w:r w:rsidRPr="00CF3808">
        <w:rPr>
          <w:rFonts w:hint="cs"/>
          <w:b/>
          <w:bCs/>
          <w:rtl/>
        </w:rPr>
        <w:t xml:space="preserve"> אני כעו"ד צריך לדאוג לחלקים המשפטיים והפרוצדורליים. </w:t>
      </w:r>
    </w:p>
    <w:p w:rsidR="00CF3808" w:rsidRPr="00CF3808" w:rsidRDefault="00CF3808" w:rsidP="00CF3808">
      <w:pPr>
        <w:spacing w:line="360" w:lineRule="auto"/>
        <w:ind w:left="2160" w:hanging="720"/>
        <w:jc w:val="both"/>
        <w:rPr>
          <w:b/>
          <w:bCs/>
        </w:rPr>
      </w:pPr>
      <w:r w:rsidRPr="00CF3808">
        <w:rPr>
          <w:rFonts w:hint="cs"/>
          <w:b/>
          <w:bCs/>
          <w:rtl/>
        </w:rPr>
        <w:t xml:space="preserve">  ש.</w:t>
      </w:r>
      <w:r w:rsidRPr="00CF3808">
        <w:rPr>
          <w:rFonts w:hint="cs"/>
          <w:b/>
          <w:bCs/>
          <w:rtl/>
        </w:rPr>
        <w:tab/>
        <w:t xml:space="preserve">האם הסברת לו את החלקים המשפטיים  והפרוצדורליים אמרת לו מה סכום מס הרכישה שהוא צפוי לשלם. </w:t>
      </w:r>
    </w:p>
    <w:p w:rsidR="00CF3808" w:rsidRPr="00CF3808" w:rsidRDefault="00CF3808" w:rsidP="00CF3808">
      <w:pPr>
        <w:spacing w:line="360" w:lineRule="auto"/>
        <w:ind w:left="2160" w:hanging="720"/>
        <w:jc w:val="both"/>
        <w:rPr>
          <w:rtl/>
        </w:rPr>
      </w:pPr>
      <w:r w:rsidRPr="00CF3808">
        <w:rPr>
          <w:rFonts w:hint="cs"/>
          <w:b/>
          <w:bCs/>
          <w:rtl/>
        </w:rPr>
        <w:t xml:space="preserve">  ת.</w:t>
      </w:r>
      <w:r w:rsidRPr="00CF3808">
        <w:rPr>
          <w:rFonts w:hint="cs"/>
          <w:b/>
          <w:bCs/>
          <w:rtl/>
        </w:rPr>
        <w:tab/>
      </w:r>
      <w:r w:rsidRPr="0047125F">
        <w:rPr>
          <w:rFonts w:hint="cs"/>
          <w:b/>
          <w:bCs/>
          <w:u w:val="single"/>
          <w:rtl/>
        </w:rPr>
        <w:t>בוודאי</w:t>
      </w:r>
      <w:r w:rsidRPr="00CF3808">
        <w:rPr>
          <w:rFonts w:hint="cs"/>
          <w:b/>
          <w:bCs/>
          <w:rtl/>
        </w:rPr>
        <w:t xml:space="preserve"> והוא חתם על זה בדיווח ב 16.2. שהוא הגיע הוא הגיע 16.2 חתם על הדיווח וגם אצל עו"ד חגית טל על י</w:t>
      </w:r>
      <w:r>
        <w:rPr>
          <w:rFonts w:hint="cs"/>
          <w:b/>
          <w:bCs/>
          <w:rtl/>
        </w:rPr>
        <w:t xml:space="preserve">יפוי כוח של החברה לפיתוח קיסריה". </w:t>
      </w:r>
      <w:r>
        <w:rPr>
          <w:rFonts w:hint="cs"/>
          <w:rtl/>
        </w:rPr>
        <w:t xml:space="preserve">(עמ' 70, ש' 1 לפרוטוקול הדיון). </w:t>
      </w:r>
    </w:p>
    <w:p w:rsidR="00CF3808" w:rsidRDefault="00CF3808" w:rsidP="00CF3808">
      <w:pPr>
        <w:pStyle w:val="ad"/>
        <w:spacing w:line="360" w:lineRule="auto"/>
        <w:jc w:val="both"/>
        <w:rPr>
          <w:rFonts w:ascii="Arial" w:hAnsi="Arial"/>
          <w:noProof w:val="0"/>
          <w:rtl/>
        </w:rPr>
      </w:pPr>
    </w:p>
    <w:p w:rsidR="00CF3808" w:rsidRDefault="0047125F" w:rsidP="0055202B">
      <w:pPr>
        <w:pStyle w:val="ad"/>
        <w:spacing w:line="360" w:lineRule="auto"/>
        <w:jc w:val="both"/>
        <w:rPr>
          <w:rFonts w:ascii="Arial" w:hAnsi="Arial"/>
          <w:noProof w:val="0"/>
          <w:rtl/>
        </w:rPr>
      </w:pPr>
      <w:r>
        <w:rPr>
          <w:rFonts w:ascii="Arial" w:hAnsi="Arial" w:hint="cs"/>
          <w:noProof w:val="0"/>
          <w:rtl/>
        </w:rPr>
        <w:t>מכל מקום, חובתו של עו"</w:t>
      </w:r>
      <w:r w:rsidR="0055202B">
        <w:rPr>
          <w:rFonts w:ascii="Arial" w:hAnsi="Arial" w:hint="cs"/>
          <w:noProof w:val="0"/>
          <w:rtl/>
        </w:rPr>
        <w:t>ד ס</w:t>
      </w:r>
      <w:r>
        <w:rPr>
          <w:rFonts w:ascii="Arial" w:hAnsi="Arial" w:hint="cs"/>
          <w:noProof w:val="0"/>
          <w:rtl/>
        </w:rPr>
        <w:t>ויסה ל</w:t>
      </w:r>
      <w:r w:rsidR="0055202B">
        <w:rPr>
          <w:rFonts w:ascii="Arial" w:hAnsi="Arial" w:hint="cs"/>
          <w:noProof w:val="0"/>
          <w:rtl/>
        </w:rPr>
        <w:t>תת ל-לורו הסבר ביחס</w:t>
      </w:r>
      <w:r>
        <w:rPr>
          <w:rFonts w:ascii="Arial" w:hAnsi="Arial" w:hint="cs"/>
          <w:noProof w:val="0"/>
          <w:rtl/>
        </w:rPr>
        <w:t xml:space="preserve"> </w:t>
      </w:r>
      <w:r w:rsidR="0055202B">
        <w:rPr>
          <w:rFonts w:ascii="Arial" w:hAnsi="Arial" w:hint="cs"/>
          <w:noProof w:val="0"/>
          <w:rtl/>
        </w:rPr>
        <w:t>ל</w:t>
      </w:r>
      <w:r>
        <w:rPr>
          <w:rFonts w:ascii="Arial" w:hAnsi="Arial" w:hint="cs"/>
          <w:noProof w:val="0"/>
          <w:rtl/>
        </w:rPr>
        <w:t>חובת</w:t>
      </w:r>
      <w:r w:rsidR="0055202B">
        <w:rPr>
          <w:rFonts w:ascii="Arial" w:hAnsi="Arial" w:hint="cs"/>
          <w:noProof w:val="0"/>
          <w:rtl/>
        </w:rPr>
        <w:t xml:space="preserve"> תשלום </w:t>
      </w:r>
      <w:r>
        <w:rPr>
          <w:rFonts w:ascii="Arial" w:hAnsi="Arial" w:hint="cs"/>
          <w:noProof w:val="0"/>
          <w:rtl/>
        </w:rPr>
        <w:t xml:space="preserve">מס רכישה, מועד ואופן התשלום, היא ביטוי </w:t>
      </w:r>
      <w:r w:rsidR="0055202B">
        <w:rPr>
          <w:rFonts w:ascii="Arial" w:hAnsi="Arial" w:hint="cs"/>
          <w:noProof w:val="0"/>
          <w:rtl/>
        </w:rPr>
        <w:t>מובהק ו</w:t>
      </w:r>
      <w:r>
        <w:rPr>
          <w:rFonts w:ascii="Arial" w:hAnsi="Arial" w:hint="cs"/>
          <w:noProof w:val="0"/>
          <w:rtl/>
        </w:rPr>
        <w:t xml:space="preserve">בסיסי </w:t>
      </w:r>
      <w:r w:rsidR="0055202B">
        <w:rPr>
          <w:rFonts w:ascii="Arial" w:hAnsi="Arial" w:hint="cs"/>
          <w:noProof w:val="0"/>
          <w:rtl/>
        </w:rPr>
        <w:t xml:space="preserve">לחובה המוטלת על </w:t>
      </w:r>
      <w:r>
        <w:rPr>
          <w:rFonts w:ascii="Arial" w:hAnsi="Arial" w:hint="cs"/>
          <w:noProof w:val="0"/>
          <w:rtl/>
        </w:rPr>
        <w:t>עורך דין לתת שרות מקצועי, אמ</w:t>
      </w:r>
      <w:r w:rsidR="0055202B">
        <w:rPr>
          <w:rFonts w:ascii="Arial" w:hAnsi="Arial" w:hint="cs"/>
          <w:noProof w:val="0"/>
          <w:rtl/>
        </w:rPr>
        <w:t>ין ומיומן ללקוח</w:t>
      </w:r>
      <w:r>
        <w:rPr>
          <w:rFonts w:ascii="Arial" w:hAnsi="Arial" w:hint="cs"/>
          <w:noProof w:val="0"/>
          <w:rtl/>
        </w:rPr>
        <w:t>.</w:t>
      </w:r>
    </w:p>
    <w:p w:rsidR="0055202B" w:rsidRDefault="0055202B" w:rsidP="00CF3808">
      <w:pPr>
        <w:pStyle w:val="ad"/>
        <w:spacing w:line="360" w:lineRule="auto"/>
        <w:jc w:val="both"/>
        <w:rPr>
          <w:rFonts w:ascii="Arial" w:hAnsi="Arial"/>
          <w:noProof w:val="0"/>
          <w:rtl/>
        </w:rPr>
      </w:pPr>
    </w:p>
    <w:p w:rsidR="00CF3808" w:rsidRDefault="0047125F" w:rsidP="0055202B">
      <w:pPr>
        <w:pStyle w:val="ad"/>
        <w:numPr>
          <w:ilvl w:val="0"/>
          <w:numId w:val="1"/>
        </w:numPr>
        <w:spacing w:line="360" w:lineRule="auto"/>
        <w:jc w:val="both"/>
        <w:rPr>
          <w:rFonts w:ascii="Arial" w:hAnsi="Arial"/>
          <w:noProof w:val="0"/>
        </w:rPr>
      </w:pPr>
      <w:r>
        <w:rPr>
          <w:rFonts w:ascii="Arial" w:hAnsi="Arial" w:hint="cs"/>
          <w:noProof w:val="0"/>
          <w:rtl/>
        </w:rPr>
        <w:t>חומרת רשלנותו של עו"</w:t>
      </w:r>
      <w:r w:rsidR="0055202B">
        <w:rPr>
          <w:rFonts w:ascii="Arial" w:hAnsi="Arial" w:hint="cs"/>
          <w:noProof w:val="0"/>
          <w:rtl/>
        </w:rPr>
        <w:t>ד ס</w:t>
      </w:r>
      <w:r>
        <w:rPr>
          <w:rFonts w:ascii="Arial" w:hAnsi="Arial" w:hint="cs"/>
          <w:noProof w:val="0"/>
          <w:rtl/>
        </w:rPr>
        <w:t>ויסה והמעילה בתפקידו ובחובתו לת</w:t>
      </w:r>
      <w:r w:rsidR="0055202B">
        <w:rPr>
          <w:rFonts w:ascii="Arial" w:hAnsi="Arial" w:hint="cs"/>
          <w:noProof w:val="0"/>
          <w:rtl/>
        </w:rPr>
        <w:t>ת</w:t>
      </w:r>
      <w:r>
        <w:rPr>
          <w:rFonts w:ascii="Arial" w:hAnsi="Arial" w:hint="cs"/>
          <w:noProof w:val="0"/>
          <w:rtl/>
        </w:rPr>
        <w:t xml:space="preserve"> ש</w:t>
      </w:r>
      <w:r w:rsidR="0055202B">
        <w:rPr>
          <w:rFonts w:ascii="Arial" w:hAnsi="Arial" w:hint="cs"/>
          <w:noProof w:val="0"/>
          <w:rtl/>
        </w:rPr>
        <w:t>י</w:t>
      </w:r>
      <w:r>
        <w:rPr>
          <w:rFonts w:ascii="Arial" w:hAnsi="Arial" w:hint="cs"/>
          <w:noProof w:val="0"/>
          <w:rtl/>
        </w:rPr>
        <w:t>רות מקצועי</w:t>
      </w:r>
      <w:r w:rsidR="0055202B">
        <w:rPr>
          <w:rFonts w:ascii="Arial" w:hAnsi="Arial" w:hint="cs"/>
          <w:noProof w:val="0"/>
          <w:rtl/>
        </w:rPr>
        <w:t xml:space="preserve"> ואמין ללקוח</w:t>
      </w:r>
      <w:r>
        <w:rPr>
          <w:rFonts w:ascii="Arial" w:hAnsi="Arial" w:hint="cs"/>
          <w:noProof w:val="0"/>
          <w:rtl/>
        </w:rPr>
        <w:t xml:space="preserve">, באה לידי ביטוי בעובדה כי הוא לא עשה מאומה כדי לברר באם לורו או מי מטעמו שילמו את מס הרכישה. בנדון העיד עו"ד סוויסה באומרו: </w:t>
      </w:r>
    </w:p>
    <w:p w:rsidR="0047125F" w:rsidRDefault="0047125F" w:rsidP="0047125F">
      <w:pPr>
        <w:spacing w:line="360" w:lineRule="auto"/>
        <w:jc w:val="both"/>
        <w:rPr>
          <w:rFonts w:ascii="Arial" w:hAnsi="Arial"/>
          <w:noProof w:val="0"/>
          <w:rtl/>
        </w:rPr>
      </w:pPr>
    </w:p>
    <w:p w:rsidR="0047125F" w:rsidRPr="0047125F" w:rsidRDefault="0047125F" w:rsidP="0047125F">
      <w:pPr>
        <w:spacing w:line="360" w:lineRule="auto"/>
        <w:ind w:left="2160" w:hanging="720"/>
        <w:jc w:val="both"/>
        <w:rPr>
          <w:b/>
          <w:bCs/>
          <w:noProof w:val="0"/>
        </w:rPr>
      </w:pPr>
      <w:r w:rsidRPr="0047125F">
        <w:rPr>
          <w:rFonts w:hint="cs"/>
          <w:b/>
          <w:bCs/>
          <w:rtl/>
        </w:rPr>
        <w:t>"ש.</w:t>
      </w:r>
      <w:r w:rsidRPr="0047125F">
        <w:rPr>
          <w:rFonts w:hint="cs"/>
          <w:b/>
          <w:bCs/>
          <w:rtl/>
        </w:rPr>
        <w:tab/>
        <w:t>איך דאגת שהתובע ישלם את השובר הזה, איך וידאת שהוא שילם את מס הרכישה?</w:t>
      </w:r>
    </w:p>
    <w:p w:rsidR="0047125F" w:rsidRPr="0047125F" w:rsidRDefault="0047125F" w:rsidP="0047125F">
      <w:pPr>
        <w:spacing w:line="360" w:lineRule="auto"/>
        <w:ind w:left="2160" w:hanging="720"/>
        <w:jc w:val="both"/>
        <w:rPr>
          <w:b/>
          <w:bCs/>
          <w:rtl/>
        </w:rPr>
      </w:pPr>
      <w:r w:rsidRPr="0047125F">
        <w:rPr>
          <w:rFonts w:hint="cs"/>
          <w:b/>
          <w:bCs/>
          <w:rtl/>
        </w:rPr>
        <w:t>ת.</w:t>
      </w:r>
      <w:r w:rsidRPr="0047125F">
        <w:rPr>
          <w:rFonts w:hint="cs"/>
          <w:b/>
          <w:bCs/>
          <w:rtl/>
        </w:rPr>
        <w:tab/>
        <w:t xml:space="preserve">התובע כבר לפני, בעצם שהוא חזר לפני שחתמנו על הסכם המכר, עשה חשבון כמה מס צריך לשלם. הוא ידע באותו זמן שניהלנו את המו"מ. זה אדם שיש לו 4 דירות באשדוד, 8 דירות באילת, קנה וילה בקיסריה. איך </w:t>
      </w:r>
      <w:r w:rsidRPr="0047125F">
        <w:rPr>
          <w:rFonts w:hint="cs"/>
          <w:b/>
          <w:bCs/>
          <w:rtl/>
        </w:rPr>
        <w:lastRenderedPageBreak/>
        <w:t xml:space="preserve">אתה עושה ממנו דרדלה? אתה חושב שהוא פראייר? הוא יצא מפה מחובק עם אבא שלו החוצה אחרי שעשו תחרות מי נתן יותר שקרים. </w:t>
      </w:r>
    </w:p>
    <w:p w:rsidR="0047125F" w:rsidRPr="0047125F" w:rsidRDefault="0047125F" w:rsidP="0047125F">
      <w:pPr>
        <w:spacing w:line="360" w:lineRule="auto"/>
        <w:ind w:left="720" w:firstLine="720"/>
        <w:jc w:val="both"/>
        <w:rPr>
          <w:b/>
          <w:bCs/>
          <w:rtl/>
        </w:rPr>
      </w:pPr>
      <w:r w:rsidRPr="0047125F">
        <w:rPr>
          <w:rFonts w:hint="cs"/>
          <w:b/>
          <w:bCs/>
          <w:rtl/>
        </w:rPr>
        <w:t>ש.</w:t>
      </w:r>
      <w:r w:rsidRPr="0047125F">
        <w:rPr>
          <w:rFonts w:hint="cs"/>
          <w:b/>
          <w:bCs/>
          <w:rtl/>
        </w:rPr>
        <w:tab/>
        <w:t xml:space="preserve">האם התקשרת אליו, שישלח העתק מהשובר ששילם? </w:t>
      </w:r>
    </w:p>
    <w:p w:rsidR="0047125F" w:rsidRPr="0047125F" w:rsidRDefault="0047125F" w:rsidP="0047125F">
      <w:pPr>
        <w:spacing w:line="360" w:lineRule="auto"/>
        <w:ind w:left="720" w:firstLine="720"/>
        <w:jc w:val="both"/>
        <w:rPr>
          <w:b/>
          <w:bCs/>
          <w:rtl/>
        </w:rPr>
      </w:pPr>
      <w:r w:rsidRPr="0047125F">
        <w:rPr>
          <w:rFonts w:hint="cs"/>
          <w:b/>
          <w:bCs/>
          <w:rtl/>
        </w:rPr>
        <w:t>ת.</w:t>
      </w:r>
      <w:r w:rsidRPr="0047125F">
        <w:rPr>
          <w:rFonts w:hint="cs"/>
          <w:b/>
          <w:bCs/>
          <w:rtl/>
        </w:rPr>
        <w:tab/>
        <w:t xml:space="preserve">זה עמד כל הזמן. הוא ידע. </w:t>
      </w:r>
    </w:p>
    <w:p w:rsidR="0047125F" w:rsidRPr="0047125F" w:rsidRDefault="0047125F" w:rsidP="0047125F">
      <w:pPr>
        <w:spacing w:line="360" w:lineRule="auto"/>
        <w:ind w:left="2160" w:hanging="720"/>
        <w:jc w:val="both"/>
        <w:rPr>
          <w:b/>
          <w:bCs/>
          <w:rtl/>
        </w:rPr>
      </w:pPr>
      <w:r w:rsidRPr="0047125F">
        <w:rPr>
          <w:rFonts w:hint="cs"/>
          <w:b/>
          <w:bCs/>
          <w:rtl/>
        </w:rPr>
        <w:t>ש.</w:t>
      </w:r>
      <w:r w:rsidRPr="0047125F">
        <w:rPr>
          <w:rFonts w:hint="cs"/>
          <w:b/>
          <w:bCs/>
          <w:rtl/>
        </w:rPr>
        <w:tab/>
        <w:t xml:space="preserve">האם התקשרת אליו, בדקת, שלחת מייל, עשית פעולה כלשהי לוודא ששילם את מס הרכישה? </w:t>
      </w:r>
    </w:p>
    <w:p w:rsidR="0047125F" w:rsidRDefault="0047125F" w:rsidP="0047125F">
      <w:pPr>
        <w:spacing w:line="360" w:lineRule="auto"/>
        <w:ind w:left="2160" w:hanging="720"/>
        <w:jc w:val="both"/>
        <w:rPr>
          <w:rFonts w:ascii="Arial" w:hAnsi="Arial"/>
          <w:noProof w:val="0"/>
          <w:rtl/>
        </w:rPr>
      </w:pPr>
      <w:r w:rsidRPr="0047125F">
        <w:rPr>
          <w:b/>
          <w:bCs/>
          <w:rtl/>
        </w:rPr>
        <w:t>ת.</w:t>
      </w:r>
      <w:r w:rsidRPr="0047125F">
        <w:rPr>
          <w:b/>
          <w:bCs/>
          <w:rtl/>
        </w:rPr>
        <w:tab/>
        <w:t>לא היה לי קשר טלפוני איתו בכלל. הכל נעשה דרך יוסי בטיטו שידע שיש תשלום וידע הכל</w:t>
      </w:r>
      <w:r w:rsidRPr="0047125F">
        <w:rPr>
          <w:rFonts w:hint="cs"/>
          <w:b/>
          <w:bCs/>
          <w:rtl/>
        </w:rPr>
        <w:t xml:space="preserve">" </w:t>
      </w:r>
      <w:r>
        <w:rPr>
          <w:rFonts w:ascii="Arial" w:hAnsi="Arial" w:hint="cs"/>
          <w:noProof w:val="0"/>
          <w:rtl/>
        </w:rPr>
        <w:t>(שם, עמ' 67-68, החל מש' 28 לפרוטוקול הדי</w:t>
      </w:r>
      <w:r w:rsidR="00766CF7">
        <w:rPr>
          <w:rFonts w:ascii="Arial" w:hAnsi="Arial" w:hint="cs"/>
          <w:noProof w:val="0"/>
          <w:rtl/>
        </w:rPr>
        <w:t xml:space="preserve">ון). </w:t>
      </w:r>
    </w:p>
    <w:p w:rsidR="00766CF7" w:rsidRDefault="00766CF7" w:rsidP="00766CF7">
      <w:pPr>
        <w:spacing w:line="360" w:lineRule="auto"/>
        <w:jc w:val="both"/>
        <w:rPr>
          <w:b/>
          <w:bCs/>
          <w:rtl/>
        </w:rPr>
      </w:pPr>
    </w:p>
    <w:p w:rsidR="00766CF7" w:rsidRPr="009C285F" w:rsidRDefault="00766CF7" w:rsidP="009C285F">
      <w:pPr>
        <w:spacing w:line="360" w:lineRule="auto"/>
        <w:ind w:left="720"/>
        <w:jc w:val="both"/>
      </w:pPr>
      <w:r w:rsidRPr="00766CF7">
        <w:rPr>
          <w:rFonts w:hint="cs"/>
          <w:rtl/>
        </w:rPr>
        <w:t>יתרה</w:t>
      </w:r>
      <w:r>
        <w:rPr>
          <w:rFonts w:hint="cs"/>
          <w:rtl/>
        </w:rPr>
        <w:t xml:space="preserve"> מכך, אף לאחר שנודע לעו"ד סויסה על העיקול </w:t>
      </w:r>
      <w:r w:rsidR="009C285F">
        <w:rPr>
          <w:rFonts w:hint="cs"/>
          <w:rtl/>
        </w:rPr>
        <w:t xml:space="preserve">שהוטל </w:t>
      </w:r>
      <w:r>
        <w:rPr>
          <w:rFonts w:hint="cs"/>
          <w:rtl/>
        </w:rPr>
        <w:t xml:space="preserve">על חשבון לורו בשל אי תשלום מס רכישה במועד, הוא לא טרח לפנות אליו על מנת לברר את פשר העניין (שם, עמ' 68, ש' 17 לפרוטוקול הדיון). </w:t>
      </w:r>
    </w:p>
    <w:p w:rsidR="0047125F" w:rsidRDefault="0047125F" w:rsidP="0047125F">
      <w:pPr>
        <w:pStyle w:val="ad"/>
        <w:spacing w:line="360" w:lineRule="auto"/>
        <w:jc w:val="both"/>
        <w:rPr>
          <w:rFonts w:ascii="Arial" w:hAnsi="Arial"/>
          <w:noProof w:val="0"/>
        </w:rPr>
      </w:pPr>
    </w:p>
    <w:p w:rsidR="0047125F" w:rsidRDefault="00373518" w:rsidP="00987E73">
      <w:pPr>
        <w:pStyle w:val="ad"/>
        <w:numPr>
          <w:ilvl w:val="0"/>
          <w:numId w:val="1"/>
        </w:numPr>
        <w:spacing w:line="360" w:lineRule="auto"/>
        <w:jc w:val="both"/>
        <w:rPr>
          <w:rFonts w:ascii="Arial" w:hAnsi="Arial"/>
          <w:noProof w:val="0"/>
        </w:rPr>
      </w:pPr>
      <w:r>
        <w:rPr>
          <w:rFonts w:ascii="Arial" w:hAnsi="Arial" w:hint="cs"/>
          <w:noProof w:val="0"/>
          <w:rtl/>
        </w:rPr>
        <w:t>לאור האמור לעיל, התובעים זכאים לה</w:t>
      </w:r>
      <w:r w:rsidR="009C285F">
        <w:rPr>
          <w:rFonts w:ascii="Arial" w:hAnsi="Arial" w:hint="cs"/>
          <w:noProof w:val="0"/>
          <w:rtl/>
        </w:rPr>
        <w:t>י</w:t>
      </w:r>
      <w:r>
        <w:rPr>
          <w:rFonts w:ascii="Arial" w:hAnsi="Arial" w:hint="cs"/>
          <w:noProof w:val="0"/>
          <w:rtl/>
        </w:rPr>
        <w:t>פרע מעו"</w:t>
      </w:r>
      <w:r w:rsidR="009C285F">
        <w:rPr>
          <w:rFonts w:ascii="Arial" w:hAnsi="Arial" w:hint="cs"/>
          <w:noProof w:val="0"/>
          <w:rtl/>
        </w:rPr>
        <w:t>ד ס</w:t>
      </w:r>
      <w:r>
        <w:rPr>
          <w:rFonts w:ascii="Arial" w:hAnsi="Arial" w:hint="cs"/>
          <w:noProof w:val="0"/>
          <w:rtl/>
        </w:rPr>
        <w:t xml:space="preserve">ויסה את ההפרש בין הסכום ששולם למס רכישה לבין הסכום שנדרש במקור, וזאת בסך של 10,348 ₪ נומינלי (631,000-620,652 ₪). </w:t>
      </w:r>
    </w:p>
    <w:p w:rsidR="00373518" w:rsidRDefault="00373518" w:rsidP="00373518">
      <w:pPr>
        <w:pStyle w:val="ad"/>
        <w:spacing w:line="360" w:lineRule="auto"/>
        <w:jc w:val="both"/>
        <w:rPr>
          <w:rFonts w:ascii="Arial" w:hAnsi="Arial"/>
          <w:noProof w:val="0"/>
        </w:rPr>
      </w:pPr>
    </w:p>
    <w:p w:rsidR="00373518" w:rsidRDefault="00373518" w:rsidP="009C285F">
      <w:pPr>
        <w:pStyle w:val="ad"/>
        <w:numPr>
          <w:ilvl w:val="0"/>
          <w:numId w:val="1"/>
        </w:numPr>
        <w:spacing w:line="360" w:lineRule="auto"/>
        <w:jc w:val="both"/>
        <w:rPr>
          <w:rFonts w:ascii="Arial" w:hAnsi="Arial"/>
          <w:noProof w:val="0"/>
        </w:rPr>
      </w:pPr>
      <w:r>
        <w:rPr>
          <w:rFonts w:ascii="Arial" w:hAnsi="Arial" w:hint="cs"/>
          <w:noProof w:val="0"/>
          <w:rtl/>
        </w:rPr>
        <w:t xml:space="preserve">ביני לביני שקלתי באם יש מקום להותיר בידי עו"ד סויסה חלק מיתרת השיק השני, וזאת לכיסוי שכר טרחת עו"ד עבור הייצוג שנתן ללורו. דא עקא, </w:t>
      </w:r>
      <w:r w:rsidR="009C285F">
        <w:rPr>
          <w:rFonts w:ascii="Arial" w:hAnsi="Arial" w:hint="cs"/>
          <w:noProof w:val="0"/>
          <w:rtl/>
        </w:rPr>
        <w:t>ב</w:t>
      </w:r>
      <w:r>
        <w:rPr>
          <w:rFonts w:ascii="Arial" w:hAnsi="Arial" w:hint="cs"/>
          <w:noProof w:val="0"/>
          <w:rtl/>
        </w:rPr>
        <w:t xml:space="preserve">סופו של יום לא מצאתי לעשות כן, ומספר טעמים לכך: </w:t>
      </w:r>
    </w:p>
    <w:p w:rsidR="00373518" w:rsidRPr="00373518" w:rsidRDefault="00373518" w:rsidP="00373518">
      <w:pPr>
        <w:pStyle w:val="ad"/>
        <w:rPr>
          <w:rFonts w:ascii="Arial" w:hAnsi="Arial"/>
          <w:noProof w:val="0"/>
          <w:rtl/>
        </w:rPr>
      </w:pPr>
    </w:p>
    <w:p w:rsidR="00373518" w:rsidRDefault="00373518" w:rsidP="009C285F">
      <w:pPr>
        <w:pStyle w:val="ad"/>
        <w:numPr>
          <w:ilvl w:val="0"/>
          <w:numId w:val="2"/>
        </w:numPr>
        <w:spacing w:line="360" w:lineRule="auto"/>
        <w:jc w:val="both"/>
        <w:rPr>
          <w:rFonts w:ascii="Arial" w:hAnsi="Arial"/>
          <w:noProof w:val="0"/>
        </w:rPr>
      </w:pPr>
      <w:r>
        <w:rPr>
          <w:rFonts w:ascii="Arial" w:hAnsi="Arial" w:hint="cs"/>
          <w:noProof w:val="0"/>
          <w:rtl/>
        </w:rPr>
        <w:t>עו"ד</w:t>
      </w:r>
      <w:r w:rsidR="009C285F">
        <w:rPr>
          <w:rFonts w:ascii="Arial" w:hAnsi="Arial" w:hint="cs"/>
          <w:noProof w:val="0"/>
          <w:rtl/>
        </w:rPr>
        <w:t xml:space="preserve"> ס</w:t>
      </w:r>
      <w:r>
        <w:rPr>
          <w:rFonts w:ascii="Arial" w:hAnsi="Arial" w:hint="cs"/>
          <w:noProof w:val="0"/>
          <w:rtl/>
        </w:rPr>
        <w:t>ויסה לא העלה כל דרישה בנדון ולא הייתה בפיו כל טענה חלופית</w:t>
      </w:r>
      <w:r w:rsidR="009C285F">
        <w:rPr>
          <w:rFonts w:ascii="Arial" w:hAnsi="Arial" w:hint="cs"/>
          <w:noProof w:val="0"/>
          <w:rtl/>
        </w:rPr>
        <w:t>, לפיה כ</w:t>
      </w:r>
      <w:r>
        <w:rPr>
          <w:rFonts w:ascii="Arial" w:hAnsi="Arial" w:hint="cs"/>
          <w:noProof w:val="0"/>
          <w:rtl/>
        </w:rPr>
        <w:t>כל ותתקבל גרסת התובעים במשפ</w:t>
      </w:r>
      <w:r w:rsidR="007819C8">
        <w:rPr>
          <w:rFonts w:ascii="Arial" w:hAnsi="Arial" w:hint="cs"/>
          <w:noProof w:val="0"/>
          <w:rtl/>
        </w:rPr>
        <w:t xml:space="preserve">ט, הוא זכאי לתשלום שכ"ט עו"ד. </w:t>
      </w:r>
    </w:p>
    <w:p w:rsidR="007819C8" w:rsidRDefault="007819C8" w:rsidP="00373518">
      <w:pPr>
        <w:pStyle w:val="ad"/>
        <w:numPr>
          <w:ilvl w:val="0"/>
          <w:numId w:val="2"/>
        </w:numPr>
        <w:spacing w:line="360" w:lineRule="auto"/>
        <w:jc w:val="both"/>
        <w:rPr>
          <w:rFonts w:ascii="Arial" w:hAnsi="Arial"/>
          <w:noProof w:val="0"/>
        </w:rPr>
      </w:pPr>
      <w:r>
        <w:rPr>
          <w:rFonts w:ascii="Arial" w:hAnsi="Arial" w:hint="cs"/>
          <w:noProof w:val="0"/>
          <w:rtl/>
        </w:rPr>
        <w:t>עו"</w:t>
      </w:r>
      <w:r w:rsidR="009C285F">
        <w:rPr>
          <w:rFonts w:ascii="Arial" w:hAnsi="Arial" w:hint="cs"/>
          <w:noProof w:val="0"/>
          <w:rtl/>
        </w:rPr>
        <w:t>ד ס</w:t>
      </w:r>
      <w:r>
        <w:rPr>
          <w:rFonts w:ascii="Arial" w:hAnsi="Arial" w:hint="cs"/>
          <w:noProof w:val="0"/>
          <w:rtl/>
        </w:rPr>
        <w:t xml:space="preserve">ויסה לא כימת את עלות השרות המשפטי שנתן בפועל ללורו. </w:t>
      </w:r>
    </w:p>
    <w:p w:rsidR="00373518" w:rsidRDefault="007819C8" w:rsidP="00AF5211">
      <w:pPr>
        <w:pStyle w:val="ad"/>
        <w:numPr>
          <w:ilvl w:val="0"/>
          <w:numId w:val="2"/>
        </w:numPr>
        <w:spacing w:line="360" w:lineRule="auto"/>
        <w:jc w:val="both"/>
        <w:rPr>
          <w:rFonts w:ascii="Arial" w:hAnsi="Arial"/>
          <w:noProof w:val="0"/>
        </w:rPr>
      </w:pPr>
      <w:r w:rsidRPr="007819C8">
        <w:rPr>
          <w:rFonts w:ascii="Arial" w:hAnsi="Arial" w:hint="cs"/>
          <w:noProof w:val="0"/>
          <w:rtl/>
        </w:rPr>
        <w:t>בהינתן העובדה כי עו"</w:t>
      </w:r>
      <w:r w:rsidR="009C285F">
        <w:rPr>
          <w:rFonts w:ascii="Arial" w:hAnsi="Arial" w:hint="cs"/>
          <w:noProof w:val="0"/>
          <w:rtl/>
        </w:rPr>
        <w:t>ד סו</w:t>
      </w:r>
      <w:r w:rsidRPr="007819C8">
        <w:rPr>
          <w:rFonts w:ascii="Arial" w:hAnsi="Arial" w:hint="cs"/>
          <w:noProof w:val="0"/>
          <w:rtl/>
        </w:rPr>
        <w:t>יסה</w:t>
      </w:r>
      <w:r w:rsidR="009C285F">
        <w:rPr>
          <w:rFonts w:ascii="Arial" w:hAnsi="Arial" w:hint="cs"/>
          <w:noProof w:val="0"/>
          <w:rtl/>
        </w:rPr>
        <w:t xml:space="preserve"> לא השלים את הטיפול המשפטי בעני</w:t>
      </w:r>
      <w:r w:rsidRPr="007819C8">
        <w:rPr>
          <w:rFonts w:ascii="Arial" w:hAnsi="Arial" w:hint="cs"/>
          <w:noProof w:val="0"/>
          <w:rtl/>
        </w:rPr>
        <w:t xml:space="preserve">נו של לורו, היה עליו להוכיח את השכר המגיע לו, כביכול, עבור הטיפול המשפטי שניתן על ידו. והנה, בפני בית המשפט לא הונחו כלים כלשהם להערכת </w:t>
      </w:r>
      <w:r w:rsidR="00AF5211">
        <w:rPr>
          <w:rFonts w:ascii="Arial" w:hAnsi="Arial" w:hint="cs"/>
          <w:noProof w:val="0"/>
          <w:rtl/>
        </w:rPr>
        <w:t>עלות</w:t>
      </w:r>
      <w:r w:rsidRPr="007819C8">
        <w:rPr>
          <w:rFonts w:ascii="Arial" w:hAnsi="Arial" w:hint="cs"/>
          <w:noProof w:val="0"/>
          <w:rtl/>
        </w:rPr>
        <w:t xml:space="preserve"> הטיפול הנ"ל. </w:t>
      </w:r>
    </w:p>
    <w:p w:rsidR="007819C8" w:rsidRDefault="007819C8" w:rsidP="007819C8">
      <w:pPr>
        <w:spacing w:line="360" w:lineRule="auto"/>
        <w:ind w:left="720"/>
        <w:jc w:val="both"/>
        <w:rPr>
          <w:rFonts w:ascii="Arial" w:hAnsi="Arial"/>
          <w:noProof w:val="0"/>
          <w:rtl/>
        </w:rPr>
      </w:pPr>
    </w:p>
    <w:p w:rsidR="00373518" w:rsidRPr="00CF3808" w:rsidRDefault="007819C8" w:rsidP="00AF5211">
      <w:pPr>
        <w:pStyle w:val="ad"/>
        <w:numPr>
          <w:ilvl w:val="0"/>
          <w:numId w:val="1"/>
        </w:numPr>
        <w:spacing w:line="360" w:lineRule="auto"/>
        <w:jc w:val="both"/>
        <w:rPr>
          <w:rFonts w:ascii="Arial" w:hAnsi="Arial"/>
          <w:noProof w:val="0"/>
        </w:rPr>
      </w:pPr>
      <w:r>
        <w:rPr>
          <w:rFonts w:ascii="Arial" w:hAnsi="Arial" w:hint="cs"/>
          <w:noProof w:val="0"/>
          <w:rtl/>
        </w:rPr>
        <w:t>לאור מכלול הנ</w:t>
      </w:r>
      <w:r w:rsidR="00AF5211">
        <w:rPr>
          <w:rFonts w:ascii="Arial" w:hAnsi="Arial" w:hint="cs"/>
          <w:noProof w:val="0"/>
          <w:rtl/>
        </w:rPr>
        <w:t>ימוקים</w:t>
      </w:r>
      <w:r>
        <w:rPr>
          <w:rFonts w:ascii="Arial" w:hAnsi="Arial" w:hint="cs"/>
          <w:noProof w:val="0"/>
          <w:rtl/>
        </w:rPr>
        <w:t xml:space="preserve"> לעיל, מצאתי לקבל את התביעה נגד עו"ד סוויסה ולחייב אותו בתשלום מלוא הסעד שהתבקש בתביעה. </w:t>
      </w:r>
    </w:p>
    <w:p w:rsidR="007819C8" w:rsidRDefault="007819C8" w:rsidP="007819C8">
      <w:pPr>
        <w:spacing w:line="360" w:lineRule="auto"/>
        <w:jc w:val="both"/>
        <w:rPr>
          <w:rFonts w:ascii="Arial" w:hAnsi="Arial"/>
          <w:noProof w:val="0"/>
          <w:rtl/>
        </w:rPr>
      </w:pPr>
    </w:p>
    <w:p w:rsidR="007819C8" w:rsidRPr="007819C8" w:rsidRDefault="007819C8" w:rsidP="007819C8">
      <w:pPr>
        <w:spacing w:line="360" w:lineRule="auto"/>
        <w:jc w:val="both"/>
        <w:rPr>
          <w:rFonts w:ascii="Arial" w:hAnsi="Arial"/>
          <w:b/>
          <w:bCs/>
          <w:noProof w:val="0"/>
          <w:rtl/>
        </w:rPr>
      </w:pPr>
      <w:r w:rsidRPr="007819C8">
        <w:rPr>
          <w:rFonts w:ascii="Arial" w:hAnsi="Arial" w:hint="cs"/>
          <w:b/>
          <w:bCs/>
          <w:noProof w:val="0"/>
          <w:rtl/>
        </w:rPr>
        <w:t>התביעה נגד הבנק</w:t>
      </w:r>
    </w:p>
    <w:p w:rsidR="007819C8" w:rsidRDefault="007819C8" w:rsidP="007819C8">
      <w:pPr>
        <w:spacing w:line="360" w:lineRule="auto"/>
        <w:jc w:val="both"/>
        <w:rPr>
          <w:rFonts w:ascii="Arial" w:hAnsi="Arial"/>
          <w:b/>
          <w:bCs/>
          <w:noProof w:val="0"/>
          <w:u w:val="single"/>
          <w:rtl/>
        </w:rPr>
      </w:pPr>
    </w:p>
    <w:p w:rsidR="007819C8" w:rsidRDefault="007819C8" w:rsidP="00AF5211">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אין חולק כי </w:t>
      </w:r>
      <w:r w:rsidR="00AF5211">
        <w:rPr>
          <w:rFonts w:ascii="Arial" w:hAnsi="Arial" w:hint="cs"/>
          <w:noProof w:val="0"/>
          <w:rtl/>
        </w:rPr>
        <w:t xml:space="preserve">בין הבנק לבין הלקוח </w:t>
      </w:r>
      <w:r>
        <w:rPr>
          <w:rFonts w:ascii="Arial" w:hAnsi="Arial" w:hint="cs"/>
          <w:noProof w:val="0"/>
          <w:rtl/>
        </w:rPr>
        <w:t xml:space="preserve">מתקיימת מערכת יחסים </w:t>
      </w:r>
      <w:r w:rsidR="00AF5211">
        <w:rPr>
          <w:rFonts w:ascii="Arial" w:hAnsi="Arial" w:hint="cs"/>
          <w:noProof w:val="0"/>
          <w:rtl/>
        </w:rPr>
        <w:t>י</w:t>
      </w:r>
      <w:r>
        <w:rPr>
          <w:rFonts w:ascii="Arial" w:hAnsi="Arial" w:hint="cs"/>
          <w:noProof w:val="0"/>
          <w:rtl/>
        </w:rPr>
        <w:t>יח</w:t>
      </w:r>
      <w:r w:rsidR="00AF5211">
        <w:rPr>
          <w:rFonts w:ascii="Arial" w:hAnsi="Arial" w:hint="cs"/>
          <w:noProof w:val="0"/>
          <w:rtl/>
        </w:rPr>
        <w:t>ו</w:t>
      </w:r>
      <w:r>
        <w:rPr>
          <w:rFonts w:ascii="Arial" w:hAnsi="Arial" w:hint="cs"/>
          <w:noProof w:val="0"/>
          <w:rtl/>
        </w:rPr>
        <w:t>ד</w:t>
      </w:r>
      <w:r w:rsidR="00AF5211">
        <w:rPr>
          <w:rFonts w:ascii="Arial" w:hAnsi="Arial" w:hint="cs"/>
          <w:noProof w:val="0"/>
          <w:rtl/>
        </w:rPr>
        <w:t>י</w:t>
      </w:r>
      <w:r>
        <w:rPr>
          <w:rFonts w:ascii="Arial" w:hAnsi="Arial" w:hint="cs"/>
          <w:noProof w:val="0"/>
          <w:rtl/>
        </w:rPr>
        <w:t>ת, המ</w:t>
      </w:r>
      <w:r w:rsidR="00FF0650">
        <w:rPr>
          <w:rFonts w:ascii="Arial" w:hAnsi="Arial" w:hint="cs"/>
          <w:noProof w:val="0"/>
          <w:rtl/>
        </w:rPr>
        <w:t>טילה על הראשון חובות שונות. ב-</w:t>
      </w:r>
      <w:r w:rsidR="00FF0650" w:rsidRPr="00FF0650">
        <w:rPr>
          <w:rFonts w:ascii="Arial" w:hAnsi="Arial" w:hint="cs"/>
          <w:b/>
          <w:bCs/>
          <w:noProof w:val="0"/>
          <w:rtl/>
        </w:rPr>
        <w:t>ע"א</w:t>
      </w:r>
      <w:r w:rsidR="00FF0650">
        <w:rPr>
          <w:rFonts w:ascii="Arial" w:hAnsi="Arial" w:hint="cs"/>
          <w:noProof w:val="0"/>
          <w:rtl/>
        </w:rPr>
        <w:t xml:space="preserve"> </w:t>
      </w:r>
      <w:r w:rsidR="00FF0650" w:rsidRPr="00FF0650">
        <w:rPr>
          <w:rFonts w:ascii="Arial" w:hAnsi="Arial" w:hint="cs"/>
          <w:b/>
          <w:bCs/>
          <w:noProof w:val="0"/>
          <w:rtl/>
        </w:rPr>
        <w:t>4880/19 הבנק הבינלאומי הראשון בע"</w:t>
      </w:r>
      <w:r w:rsidR="00FF0650">
        <w:rPr>
          <w:rFonts w:ascii="Arial" w:hAnsi="Arial" w:hint="cs"/>
          <w:b/>
          <w:bCs/>
          <w:noProof w:val="0"/>
          <w:rtl/>
        </w:rPr>
        <w:t xml:space="preserve">מ נ' גזונטרייט (פורסם בנבו) (להלן: "פסק דין הבנק הבינלאומי") </w:t>
      </w:r>
      <w:r w:rsidR="00FF0650">
        <w:rPr>
          <w:rFonts w:ascii="Arial" w:hAnsi="Arial" w:hint="cs"/>
          <w:noProof w:val="0"/>
          <w:rtl/>
        </w:rPr>
        <w:t xml:space="preserve">נפסק </w:t>
      </w:r>
      <w:r w:rsidR="00AF5211">
        <w:rPr>
          <w:rFonts w:ascii="Arial" w:hAnsi="Arial" w:hint="cs"/>
          <w:noProof w:val="0"/>
          <w:rtl/>
        </w:rPr>
        <w:t>בנדון</w:t>
      </w:r>
      <w:r w:rsidR="00FF0650">
        <w:rPr>
          <w:rFonts w:ascii="Arial" w:hAnsi="Arial" w:hint="cs"/>
          <w:noProof w:val="0"/>
          <w:rtl/>
        </w:rPr>
        <w:t xml:space="preserve">, כדלקמן: </w:t>
      </w:r>
    </w:p>
    <w:p w:rsidR="00FF0650" w:rsidRDefault="00FF0650" w:rsidP="00FF0650">
      <w:pPr>
        <w:pStyle w:val="ad"/>
        <w:spacing w:line="360" w:lineRule="auto"/>
        <w:jc w:val="both"/>
        <w:rPr>
          <w:rFonts w:ascii="Arial" w:hAnsi="Arial"/>
          <w:noProof w:val="0"/>
          <w:rtl/>
        </w:rPr>
      </w:pPr>
    </w:p>
    <w:p w:rsidR="00EE261D" w:rsidRPr="00546BAB" w:rsidRDefault="00546BAB" w:rsidP="00546BAB">
      <w:pPr>
        <w:pStyle w:val="ad"/>
        <w:spacing w:line="360" w:lineRule="auto"/>
        <w:ind w:left="1440"/>
        <w:jc w:val="both"/>
        <w:rPr>
          <w:rFonts w:ascii="Arial" w:hAnsi="Arial"/>
          <w:noProof w:val="0"/>
          <w:rtl/>
        </w:rPr>
      </w:pPr>
      <w:r w:rsidRPr="00546BAB">
        <w:rPr>
          <w:rFonts w:ascii="Arial" w:hAnsi="Arial" w:hint="cs"/>
          <w:b/>
          <w:bCs/>
          <w:noProof w:val="0"/>
          <w:rtl/>
        </w:rPr>
        <w:t>"</w:t>
      </w:r>
      <w:r w:rsidRPr="00546BAB">
        <w:rPr>
          <w:rFonts w:ascii="Arial" w:hAnsi="Arial"/>
          <w:b/>
          <w:bCs/>
          <w:noProof w:val="0"/>
          <w:rtl/>
        </w:rPr>
        <w:t xml:space="preserve">בין הבנק לבין לקוחו שוררת מערכת יחסים מיוחדת. זאת, בשל חיוניות השירותים שמעניק הבנק; מעמדו הייחודי של הבנק בחיי המסחר והכלכלה; פערי הכוחות בין הצדדים (ובפרט היות הבנק </w:t>
      </w:r>
      <w:r>
        <w:rPr>
          <w:rFonts w:ascii="Arial" w:hAnsi="Arial" w:hint="cs"/>
          <w:b/>
          <w:bCs/>
          <w:noProof w:val="0"/>
          <w:rtl/>
        </w:rPr>
        <w:t>'</w:t>
      </w:r>
      <w:r w:rsidRPr="00546BAB">
        <w:rPr>
          <w:rFonts w:ascii="Arial" w:hAnsi="Arial"/>
          <w:b/>
          <w:bCs/>
          <w:noProof w:val="0"/>
          <w:rtl/>
        </w:rPr>
        <w:t>שחקן חוזר</w:t>
      </w:r>
      <w:r>
        <w:rPr>
          <w:rFonts w:ascii="Arial" w:hAnsi="Arial" w:hint="cs"/>
          <w:b/>
          <w:bCs/>
          <w:noProof w:val="0"/>
          <w:rtl/>
        </w:rPr>
        <w:t>'</w:t>
      </w:r>
      <w:r w:rsidRPr="00546BAB">
        <w:rPr>
          <w:rFonts w:ascii="Arial" w:hAnsi="Arial"/>
          <w:b/>
          <w:bCs/>
          <w:noProof w:val="0"/>
          <w:rtl/>
        </w:rPr>
        <w:t xml:space="preserve"> בזירה הפיננסית); אופי היחסים הממושך בין השניים; והאמון שרוכש הלקוח, והציבור הרחב בכללותו, לבנק לאור מהותו כגוף מעין-ציבורי, ולנוכח הידע, הכלים והמקצועיות בהם הוא מתאפיין. כפועל יוצא, מלבד ההסדרה החוזית של מערכת יחסים זו (המתוחמת בחוזה שנערך בין הבנק ללקוח ועל פי רוב מדובר בחוזה אחיד), מטיל הדין על הבנקים חובות רחבות ומוגברות כלפי לקוחותיהם, השאובות הן מכוח חקיקה מיוחדת – ובראשה </w:t>
      </w:r>
      <w:hyperlink r:id="rId10" w:history="1">
        <w:r w:rsidRPr="00546BAB">
          <w:rPr>
            <w:rStyle w:val="Hyperlink"/>
            <w:rFonts w:ascii="Arial" w:hAnsi="Arial"/>
            <w:b/>
            <w:bCs/>
            <w:noProof w:val="0"/>
            <w:color w:val="auto"/>
            <w:u w:val="none"/>
            <w:rtl/>
          </w:rPr>
          <w:t>חוק הבנקאות (שירות ללקוח)</w:t>
        </w:r>
      </w:hyperlink>
      <w:r w:rsidRPr="00546BAB">
        <w:rPr>
          <w:rFonts w:ascii="Arial" w:hAnsi="Arial"/>
          <w:b/>
          <w:bCs/>
          <w:noProof w:val="0"/>
          <w:rtl/>
        </w:rPr>
        <w:t xml:space="preserve"> – והן מכוח הדין הכללי, ובכלל זאת דיני החוזים והנזיקין</w:t>
      </w:r>
      <w:r>
        <w:rPr>
          <w:rFonts w:ascii="Arial" w:hAnsi="Arial" w:hint="cs"/>
          <w:b/>
          <w:bCs/>
          <w:noProof w:val="0"/>
          <w:rtl/>
        </w:rPr>
        <w:t xml:space="preserve">....'' </w:t>
      </w:r>
      <w:r w:rsidRPr="00546BAB">
        <w:rPr>
          <w:rFonts w:ascii="Arial" w:hAnsi="Arial" w:hint="cs"/>
          <w:noProof w:val="0"/>
          <w:rtl/>
        </w:rPr>
        <w:t>(שם סעיף 81 לפסק הדין)</w:t>
      </w:r>
      <w:r>
        <w:rPr>
          <w:rFonts w:ascii="Arial" w:hAnsi="Arial" w:hint="cs"/>
          <w:noProof w:val="0"/>
          <w:rtl/>
        </w:rPr>
        <w:t>.</w:t>
      </w:r>
    </w:p>
    <w:p w:rsidR="00FF0650" w:rsidRDefault="00FF0650" w:rsidP="00FF0650">
      <w:pPr>
        <w:pStyle w:val="ad"/>
        <w:spacing w:line="360" w:lineRule="auto"/>
        <w:jc w:val="both"/>
        <w:rPr>
          <w:rFonts w:ascii="Arial" w:hAnsi="Arial"/>
          <w:noProof w:val="0"/>
          <w:rtl/>
        </w:rPr>
      </w:pPr>
    </w:p>
    <w:p w:rsidR="00FF0650" w:rsidRPr="00AF5211" w:rsidRDefault="00FF0650" w:rsidP="00AF5211">
      <w:pPr>
        <w:pStyle w:val="ad"/>
        <w:spacing w:line="360" w:lineRule="auto"/>
        <w:jc w:val="both"/>
        <w:rPr>
          <w:rFonts w:ascii="Arial" w:hAnsi="Arial"/>
          <w:noProof w:val="0"/>
          <w:rtl/>
        </w:rPr>
      </w:pPr>
      <w:r>
        <w:rPr>
          <w:rFonts w:ascii="Arial" w:hAnsi="Arial" w:hint="cs"/>
          <w:noProof w:val="0"/>
          <w:rtl/>
        </w:rPr>
        <w:t>כן נקבע בפס</w:t>
      </w:r>
      <w:r w:rsidR="00AF5211">
        <w:rPr>
          <w:rFonts w:ascii="Arial" w:hAnsi="Arial" w:hint="cs"/>
          <w:noProof w:val="0"/>
          <w:rtl/>
        </w:rPr>
        <w:t>''ד</w:t>
      </w:r>
      <w:r>
        <w:rPr>
          <w:rFonts w:ascii="Arial" w:hAnsi="Arial" w:hint="cs"/>
          <w:noProof w:val="0"/>
          <w:rtl/>
        </w:rPr>
        <w:t xml:space="preserve"> הבנק הבינלאומי לעיל, כי חובת הזהירות וסטנדרט ההתנהגות המוטל</w:t>
      </w:r>
      <w:r w:rsidR="00AF5211">
        <w:rPr>
          <w:rFonts w:ascii="Arial" w:hAnsi="Arial" w:hint="cs"/>
          <w:noProof w:val="0"/>
          <w:rtl/>
        </w:rPr>
        <w:t>ים</w:t>
      </w:r>
      <w:r>
        <w:rPr>
          <w:rFonts w:ascii="Arial" w:hAnsi="Arial" w:hint="cs"/>
          <w:noProof w:val="0"/>
          <w:rtl/>
        </w:rPr>
        <w:t xml:space="preserve"> על הבנק כלפי הלקוח, משתנה ממקרה למקרה בהתאם לנסיבותיו. בנדון, בית המשפט מנה מספר שיקולים, כגון סוג החשבון בו מתבצעת הפעילות, סוג הפעילות </w:t>
      </w:r>
      <w:r>
        <w:rPr>
          <w:rFonts w:ascii="Arial" w:hAnsi="Arial"/>
          <w:noProof w:val="0"/>
          <w:rtl/>
        </w:rPr>
        <w:t>–</w:t>
      </w:r>
      <w:r>
        <w:rPr>
          <w:rFonts w:ascii="Arial" w:hAnsi="Arial" w:hint="cs"/>
          <w:noProof w:val="0"/>
          <w:rtl/>
        </w:rPr>
        <w:t xml:space="preserve"> שגרתית או חריגה ומידת הדחיפות בביצועה </w:t>
      </w:r>
      <w:r>
        <w:rPr>
          <w:rFonts w:ascii="Arial" w:hAnsi="Arial"/>
          <w:noProof w:val="0"/>
          <w:rtl/>
        </w:rPr>
        <w:t>–</w:t>
      </w:r>
      <w:r>
        <w:rPr>
          <w:rFonts w:ascii="Arial" w:hAnsi="Arial" w:hint="cs"/>
          <w:noProof w:val="0"/>
          <w:rtl/>
        </w:rPr>
        <w:t xml:space="preserve"> כישוריו ויכולותיו של הלקוח, ועוד (שם, סעיף </w:t>
      </w:r>
      <w:r w:rsidR="007E25AF">
        <w:rPr>
          <w:rFonts w:ascii="Arial" w:hAnsi="Arial" w:hint="cs"/>
          <w:noProof w:val="0"/>
          <w:rtl/>
        </w:rPr>
        <w:t xml:space="preserve">84 </w:t>
      </w:r>
      <w:r>
        <w:rPr>
          <w:rFonts w:ascii="Arial" w:hAnsi="Arial" w:hint="cs"/>
          <w:noProof w:val="0"/>
          <w:rtl/>
        </w:rPr>
        <w:t xml:space="preserve">לפסק הדין).  </w:t>
      </w:r>
      <w:r w:rsidRPr="00AF5211">
        <w:rPr>
          <w:rFonts w:ascii="Arial" w:hAnsi="Arial" w:hint="cs"/>
          <w:noProof w:val="0"/>
          <w:rtl/>
        </w:rPr>
        <w:t>כמו כן, ב</w:t>
      </w:r>
      <w:r w:rsidRPr="00AF5211">
        <w:rPr>
          <w:rFonts w:ascii="Arial" w:hAnsi="Arial" w:hint="cs"/>
          <w:b/>
          <w:bCs/>
          <w:noProof w:val="0"/>
          <w:rtl/>
        </w:rPr>
        <w:t>-ע"א 2579/11 בנק הפועלים בע"מ נ' סולכור חברה לשיווק וקניות בע"מ (פורסם בנבו)</w:t>
      </w:r>
      <w:r w:rsidRPr="00AF5211">
        <w:rPr>
          <w:rFonts w:ascii="Arial" w:hAnsi="Arial" w:hint="cs"/>
          <w:noProof w:val="0"/>
          <w:rtl/>
        </w:rPr>
        <w:t xml:space="preserve"> נפסק: </w:t>
      </w:r>
      <w:r w:rsidRPr="00AF5211">
        <w:rPr>
          <w:rFonts w:ascii="Arial" w:hAnsi="Arial" w:hint="cs"/>
          <w:b/>
          <w:bCs/>
          <w:noProof w:val="0"/>
          <w:rtl/>
        </w:rPr>
        <w:t xml:space="preserve">"כאשר מתבצעות לעיני הבנק פעולות המעוררות חשד ממשי באשר לתקינותן או כשירותן, אין הבנק יכול להיות בבחינת 'זירה שותקת' לביצוען אלא עליו לבדוק ולנקוט באמצעים </w:t>
      </w:r>
      <w:r w:rsidR="00EE261D" w:rsidRPr="00AF5211">
        <w:rPr>
          <w:rFonts w:ascii="Arial" w:hAnsi="Arial" w:hint="cs"/>
          <w:b/>
          <w:bCs/>
          <w:noProof w:val="0"/>
          <w:rtl/>
        </w:rPr>
        <w:t xml:space="preserve">סבירים המתבקשים בנסיבות העניין </w:t>
      </w:r>
      <w:r w:rsidR="00EE261D" w:rsidRPr="00AF5211">
        <w:rPr>
          <w:rFonts w:ascii="Arial" w:hAnsi="Arial" w:hint="cs"/>
          <w:noProof w:val="0"/>
          <w:rtl/>
        </w:rPr>
        <w:t xml:space="preserve">(שם סעיף </w:t>
      </w:r>
      <w:r w:rsidR="007E25AF" w:rsidRPr="00AF5211">
        <w:rPr>
          <w:rFonts w:ascii="Arial" w:hAnsi="Arial" w:hint="cs"/>
          <w:noProof w:val="0"/>
          <w:rtl/>
        </w:rPr>
        <w:t>17</w:t>
      </w:r>
      <w:r w:rsidR="00EE261D" w:rsidRPr="00AF5211">
        <w:rPr>
          <w:rFonts w:ascii="Arial" w:hAnsi="Arial" w:hint="cs"/>
          <w:noProof w:val="0"/>
          <w:rtl/>
        </w:rPr>
        <w:t xml:space="preserve"> לפסק הדין). </w:t>
      </w:r>
    </w:p>
    <w:p w:rsidR="00FF0650" w:rsidRDefault="00FF0650" w:rsidP="00FF0650">
      <w:pPr>
        <w:pStyle w:val="ad"/>
        <w:spacing w:line="360" w:lineRule="auto"/>
        <w:jc w:val="both"/>
        <w:rPr>
          <w:rFonts w:ascii="Arial" w:hAnsi="Arial"/>
          <w:noProof w:val="0"/>
          <w:rtl/>
        </w:rPr>
      </w:pPr>
    </w:p>
    <w:p w:rsidR="00EE261D" w:rsidRDefault="00EE261D" w:rsidP="00FF0650">
      <w:pPr>
        <w:pStyle w:val="ad"/>
        <w:spacing w:line="360" w:lineRule="auto"/>
        <w:jc w:val="both"/>
        <w:rPr>
          <w:rFonts w:ascii="Arial" w:hAnsi="Arial"/>
          <w:noProof w:val="0"/>
          <w:rtl/>
        </w:rPr>
      </w:pPr>
      <w:r>
        <w:rPr>
          <w:rFonts w:ascii="Arial" w:hAnsi="Arial" w:hint="cs"/>
          <w:noProof w:val="0"/>
          <w:rtl/>
        </w:rPr>
        <w:t>ודוק, החובות המוטלים על הבנק אינן חלות רק ביחסים שבינו לבין הלקוח, ובנדון נפסק ב-</w:t>
      </w:r>
      <w:r w:rsidRPr="00EE261D">
        <w:rPr>
          <w:rFonts w:ascii="Arial" w:hAnsi="Arial" w:hint="cs"/>
          <w:b/>
          <w:bCs/>
          <w:noProof w:val="0"/>
          <w:rtl/>
        </w:rPr>
        <w:t>רע"א 6547/12 עמר נ' בנק לאומי (פורסם בנבו)</w:t>
      </w:r>
      <w:r>
        <w:rPr>
          <w:rFonts w:ascii="Arial" w:hAnsi="Arial" w:hint="cs"/>
          <w:noProof w:val="0"/>
          <w:rtl/>
        </w:rPr>
        <w:t xml:space="preserve"> כדלקמן: </w:t>
      </w:r>
    </w:p>
    <w:p w:rsidR="00E93C2C" w:rsidRDefault="00E93C2C" w:rsidP="00FF0650">
      <w:pPr>
        <w:pStyle w:val="ad"/>
        <w:spacing w:line="360" w:lineRule="auto"/>
        <w:jc w:val="both"/>
        <w:rPr>
          <w:rFonts w:ascii="Arial" w:hAnsi="Arial"/>
          <w:noProof w:val="0"/>
          <w:rtl/>
        </w:rPr>
      </w:pPr>
    </w:p>
    <w:p w:rsidR="00EE261D" w:rsidRDefault="00EE261D" w:rsidP="007E25AF">
      <w:pPr>
        <w:pStyle w:val="ad"/>
        <w:spacing w:line="360" w:lineRule="auto"/>
        <w:ind w:left="1440"/>
        <w:jc w:val="both"/>
        <w:rPr>
          <w:rFonts w:ascii="Arial" w:hAnsi="Arial"/>
          <w:noProof w:val="0"/>
          <w:rtl/>
        </w:rPr>
      </w:pPr>
      <w:r w:rsidRPr="00EE261D">
        <w:rPr>
          <w:rFonts w:ascii="Arial" w:hAnsi="Arial" w:hint="cs"/>
          <w:b/>
          <w:bCs/>
          <w:noProof w:val="0"/>
          <w:rtl/>
        </w:rPr>
        <w:t>"חובת זהירות</w:t>
      </w:r>
      <w:r>
        <w:rPr>
          <w:rFonts w:ascii="Arial" w:hAnsi="Arial" w:hint="cs"/>
          <w:b/>
          <w:bCs/>
          <w:noProof w:val="0"/>
          <w:rtl/>
        </w:rPr>
        <w:t xml:space="preserve"> חלה גם כלפי צדדים שלישיים המושפעים מהשירותים שנותן הבנק... חובה זו יכולה להגזר מהחובה החוזית לנהוג בדרך מקובלת ובתום לב, ובהעדר יחסים חוזיים, מדיני הנזיקין היוצרים חובת זהירות בין הבנק לבין אלו שניתן לצפות שיפגעו מרשלנותו" </w:t>
      </w:r>
      <w:r>
        <w:rPr>
          <w:rFonts w:ascii="Arial" w:hAnsi="Arial" w:hint="cs"/>
          <w:noProof w:val="0"/>
          <w:rtl/>
        </w:rPr>
        <w:t xml:space="preserve">(שם, סעיף </w:t>
      </w:r>
      <w:r w:rsidR="007E25AF">
        <w:rPr>
          <w:rFonts w:ascii="Arial" w:hAnsi="Arial" w:hint="cs"/>
          <w:noProof w:val="0"/>
          <w:rtl/>
        </w:rPr>
        <w:t>13</w:t>
      </w:r>
      <w:r>
        <w:rPr>
          <w:rFonts w:ascii="Arial" w:hAnsi="Arial" w:hint="cs"/>
          <w:noProof w:val="0"/>
          <w:rtl/>
        </w:rPr>
        <w:t xml:space="preserve"> לפסק הדין). </w:t>
      </w:r>
    </w:p>
    <w:p w:rsidR="00EE261D" w:rsidRDefault="00EE261D" w:rsidP="00FF0650">
      <w:pPr>
        <w:pStyle w:val="ad"/>
        <w:spacing w:line="360" w:lineRule="auto"/>
        <w:jc w:val="both"/>
        <w:rPr>
          <w:rFonts w:ascii="Arial" w:hAnsi="Arial"/>
          <w:noProof w:val="0"/>
          <w:rtl/>
        </w:rPr>
      </w:pPr>
    </w:p>
    <w:p w:rsidR="00EE261D" w:rsidRDefault="00EE261D" w:rsidP="00EE261D">
      <w:pPr>
        <w:pStyle w:val="ad"/>
        <w:spacing w:line="360" w:lineRule="auto"/>
        <w:jc w:val="both"/>
        <w:rPr>
          <w:rFonts w:ascii="Arial" w:hAnsi="Arial"/>
          <w:noProof w:val="0"/>
          <w:rtl/>
        </w:rPr>
      </w:pPr>
      <w:r>
        <w:rPr>
          <w:rFonts w:ascii="Arial" w:hAnsi="Arial" w:hint="cs"/>
          <w:noProof w:val="0"/>
          <w:rtl/>
        </w:rPr>
        <w:t xml:space="preserve">יחד עם זאת, ראוי להבהיר כי חובות הבנק כאמור לעיל אינן משחררות את הלקוח או צד ג' רלבנטי מהאחריות לדאוג לענייניהם. בנדון, נאמר במאמרה של </w:t>
      </w:r>
      <w:r w:rsidRPr="00AF5211">
        <w:rPr>
          <w:rFonts w:ascii="Arial" w:hAnsi="Arial" w:hint="cs"/>
          <w:b/>
          <w:bCs/>
          <w:noProof w:val="0"/>
          <w:rtl/>
        </w:rPr>
        <w:t xml:space="preserve">ד"ר רות פלטו שנער: </w:t>
      </w:r>
      <w:r w:rsidRPr="00AF5211">
        <w:rPr>
          <w:rFonts w:ascii="Arial" w:hAnsi="Arial" w:hint="cs"/>
          <w:b/>
          <w:bCs/>
          <w:noProof w:val="0"/>
          <w:rtl/>
        </w:rPr>
        <w:lastRenderedPageBreak/>
        <w:t>"הרהורים בנושאי גבולותיה הראויים של חובת האמון הבנקאית, הבנק הוא האפוטרופוס של הלקוח?" (פורסם ב-"חובות אמון בדין הישראלי" (2016))</w:t>
      </w:r>
      <w:r>
        <w:rPr>
          <w:rFonts w:ascii="Arial" w:hAnsi="Arial" w:hint="cs"/>
          <w:noProof w:val="0"/>
          <w:rtl/>
        </w:rPr>
        <w:t xml:space="preserve">, כדלקמן: </w:t>
      </w:r>
    </w:p>
    <w:p w:rsidR="00A178C1" w:rsidRDefault="00A178C1" w:rsidP="00EE261D">
      <w:pPr>
        <w:pStyle w:val="ad"/>
        <w:spacing w:line="360" w:lineRule="auto"/>
        <w:jc w:val="both"/>
        <w:rPr>
          <w:rFonts w:ascii="Arial" w:hAnsi="Arial"/>
          <w:noProof w:val="0"/>
          <w:rtl/>
        </w:rPr>
      </w:pPr>
    </w:p>
    <w:p w:rsidR="00E00ACF" w:rsidRPr="00E93C2C" w:rsidRDefault="00E00ACF" w:rsidP="00E93C2C">
      <w:pPr>
        <w:pStyle w:val="ad"/>
        <w:spacing w:line="360" w:lineRule="auto"/>
        <w:ind w:left="1440"/>
        <w:jc w:val="both"/>
        <w:rPr>
          <w:rFonts w:ascii="Arial" w:hAnsi="Arial"/>
          <w:b/>
          <w:bCs/>
          <w:noProof w:val="0"/>
          <w:rtl/>
        </w:rPr>
      </w:pPr>
      <w:r w:rsidRPr="00E93C2C">
        <w:rPr>
          <w:rFonts w:ascii="Arial" w:hAnsi="Arial" w:hint="cs"/>
          <w:b/>
          <w:bCs/>
          <w:noProof w:val="0"/>
          <w:rtl/>
        </w:rPr>
        <w:t xml:space="preserve">"ראינו כי חובת האמון משמעה שעל הבנק לשמור ולהגן על אינטרס הלקוח. עם זאת אין להסיק מכך </w:t>
      </w:r>
      <w:r w:rsidR="00AF5211">
        <w:rPr>
          <w:rFonts w:ascii="Arial" w:hAnsi="Arial" w:hint="cs"/>
          <w:b/>
          <w:bCs/>
          <w:noProof w:val="0"/>
          <w:rtl/>
        </w:rPr>
        <w:t xml:space="preserve">כי </w:t>
      </w:r>
      <w:r w:rsidRPr="00E93C2C">
        <w:rPr>
          <w:rFonts w:ascii="Arial" w:hAnsi="Arial" w:hint="cs"/>
          <w:b/>
          <w:bCs/>
          <w:noProof w:val="0"/>
          <w:rtl/>
        </w:rPr>
        <w:t xml:space="preserve">הבנק ממונה על אינטרס הלקוח וכי על הבנק לפעול ולהגן על ענייניו של הלקוח במקומו. הבנק איננו אפוטרופוס של הלקוח ואין בכוחה של חובת האמון להטיל עליו אחריות שכזו. חובת האמון אינה מאפשרת ללקוח לסמוך באופן עיוור על הבנק, ואינה משחררת את הלקוח מלדאוג לענייניו בעצמו. על הלקוח חלה חובה מינימלית לעקוב באופן שוטף אחר מצב חשבונותיו, לשקול את דרכי הפעולה הנחוצות, וליתן לבנק הוראות פעולה מתאימות. בחר </w:t>
      </w:r>
      <w:r w:rsidR="00E93C2C">
        <w:rPr>
          <w:rFonts w:ascii="Arial" w:hAnsi="Arial" w:hint="cs"/>
          <w:b/>
          <w:bCs/>
          <w:noProof w:val="0"/>
          <w:rtl/>
        </w:rPr>
        <w:t>הלקוח שלא לעשות כן, אין לו להלין</w:t>
      </w:r>
      <w:r w:rsidRPr="00E93C2C">
        <w:rPr>
          <w:rFonts w:ascii="Arial" w:hAnsi="Arial" w:hint="cs"/>
          <w:b/>
          <w:bCs/>
          <w:noProof w:val="0"/>
          <w:rtl/>
        </w:rPr>
        <w:t xml:space="preserve"> אלא על עצמו. רעיון זה של האחריות המקבילה המוטלת על הלקוח מצא את ביטויו בפסיקה בהקשרים שונים". </w:t>
      </w:r>
    </w:p>
    <w:p w:rsidR="00A178C1" w:rsidRPr="00E93C2C" w:rsidRDefault="00A178C1" w:rsidP="00EE261D">
      <w:pPr>
        <w:pStyle w:val="ad"/>
        <w:spacing w:line="360" w:lineRule="auto"/>
        <w:jc w:val="both"/>
        <w:rPr>
          <w:rFonts w:ascii="Arial" w:hAnsi="Arial"/>
          <w:noProof w:val="0"/>
          <w:rtl/>
        </w:rPr>
      </w:pPr>
    </w:p>
    <w:p w:rsidR="00EE261D" w:rsidRDefault="00E93C2C" w:rsidP="00FF0650">
      <w:pPr>
        <w:pStyle w:val="ad"/>
        <w:spacing w:line="360" w:lineRule="auto"/>
        <w:jc w:val="both"/>
        <w:rPr>
          <w:rFonts w:ascii="Arial" w:hAnsi="Arial"/>
          <w:noProof w:val="0"/>
          <w:rtl/>
        </w:rPr>
      </w:pPr>
      <w:r>
        <w:rPr>
          <w:rFonts w:ascii="Arial" w:hAnsi="Arial" w:hint="cs"/>
          <w:noProof w:val="0"/>
          <w:rtl/>
        </w:rPr>
        <w:t>מן הכלל אל הפרט.</w:t>
      </w:r>
    </w:p>
    <w:p w:rsidR="00E93C2C" w:rsidRDefault="00E93C2C" w:rsidP="00FF0650">
      <w:pPr>
        <w:pStyle w:val="ad"/>
        <w:spacing w:line="360" w:lineRule="auto"/>
        <w:jc w:val="both"/>
        <w:rPr>
          <w:rFonts w:ascii="Arial" w:hAnsi="Arial"/>
          <w:noProof w:val="0"/>
        </w:rPr>
      </w:pPr>
    </w:p>
    <w:p w:rsidR="00FF0650" w:rsidRDefault="00E93C2C" w:rsidP="00B74BE0">
      <w:pPr>
        <w:pStyle w:val="ad"/>
        <w:numPr>
          <w:ilvl w:val="0"/>
          <w:numId w:val="1"/>
        </w:numPr>
        <w:spacing w:line="360" w:lineRule="auto"/>
        <w:jc w:val="both"/>
        <w:rPr>
          <w:rFonts w:ascii="Arial" w:hAnsi="Arial"/>
          <w:noProof w:val="0"/>
        </w:rPr>
      </w:pPr>
      <w:r>
        <w:rPr>
          <w:rFonts w:ascii="Arial" w:hAnsi="Arial" w:hint="cs"/>
          <w:noProof w:val="0"/>
          <w:rtl/>
        </w:rPr>
        <w:t xml:space="preserve">כאמור, </w:t>
      </w:r>
      <w:r w:rsidR="004A3BB7">
        <w:rPr>
          <w:rFonts w:ascii="Arial" w:hAnsi="Arial" w:hint="cs"/>
          <w:noProof w:val="0"/>
          <w:rtl/>
        </w:rPr>
        <w:t>לצורך הנפקת השיק הראשון</w:t>
      </w:r>
      <w:r w:rsidR="00B74BE0">
        <w:rPr>
          <w:rFonts w:ascii="Arial" w:hAnsi="Arial" w:hint="cs"/>
          <w:noProof w:val="0"/>
          <w:rtl/>
        </w:rPr>
        <w:t>,</w:t>
      </w:r>
      <w:r w:rsidR="004A3BB7">
        <w:rPr>
          <w:rFonts w:ascii="Arial" w:hAnsi="Arial" w:hint="cs"/>
          <w:noProof w:val="0"/>
          <w:rtl/>
        </w:rPr>
        <w:t xml:space="preserve"> </w:t>
      </w:r>
      <w:r w:rsidR="00B74BE0">
        <w:rPr>
          <w:rFonts w:ascii="Arial" w:hAnsi="Arial" w:hint="cs"/>
          <w:noProof w:val="0"/>
          <w:rtl/>
        </w:rPr>
        <w:t>הורה סימון</w:t>
      </w:r>
      <w:r w:rsidR="004A3BB7">
        <w:rPr>
          <w:rFonts w:ascii="Arial" w:hAnsi="Arial" w:hint="cs"/>
          <w:noProof w:val="0"/>
          <w:rtl/>
        </w:rPr>
        <w:t xml:space="preserve"> לבנק להמיר 165,600 יורו</w:t>
      </w:r>
      <w:r w:rsidR="00B74BE0">
        <w:rPr>
          <w:rFonts w:ascii="Arial" w:hAnsi="Arial" w:hint="cs"/>
          <w:noProof w:val="0"/>
          <w:rtl/>
        </w:rPr>
        <w:t xml:space="preserve"> שהופקדו </w:t>
      </w:r>
      <w:r w:rsidR="004A3BB7">
        <w:rPr>
          <w:rFonts w:ascii="Arial" w:hAnsi="Arial" w:hint="cs"/>
          <w:noProof w:val="0"/>
          <w:rtl/>
        </w:rPr>
        <w:t xml:space="preserve"> בחשבונו למטבע ישראלי, וכך היה. בנדון הפנו התובעים בסיכומיהם להוראת ס"ק 8(א)(3-4) לצו איסור הלבנת הון ובסעיף 84 לאותם סיכומים הם טענו כי נציג </w:t>
      </w:r>
      <w:r w:rsidR="00B74BE0">
        <w:rPr>
          <w:rFonts w:ascii="Arial" w:hAnsi="Arial" w:hint="cs"/>
          <w:noProof w:val="0"/>
          <w:rtl/>
        </w:rPr>
        <w:t>ה</w:t>
      </w:r>
      <w:r w:rsidR="004A3BB7">
        <w:rPr>
          <w:rFonts w:ascii="Arial" w:hAnsi="Arial" w:hint="cs"/>
          <w:noProof w:val="0"/>
          <w:rtl/>
        </w:rPr>
        <w:t xml:space="preserve">בנק לא דיווחו על המרת </w:t>
      </w:r>
      <w:r w:rsidR="00B74BE0">
        <w:rPr>
          <w:rFonts w:ascii="Arial" w:hAnsi="Arial" w:hint="cs"/>
          <w:noProof w:val="0"/>
          <w:rtl/>
        </w:rPr>
        <w:t xml:space="preserve">מטבע חוץ </w:t>
      </w:r>
      <w:r w:rsidR="004A3BB7">
        <w:rPr>
          <w:rFonts w:ascii="Arial" w:hAnsi="Arial" w:hint="cs"/>
          <w:noProof w:val="0"/>
          <w:rtl/>
        </w:rPr>
        <w:t>הנ"ל בהתאם לחובה המוטלת עליהם בדין, מחדל אשר בעקבותיו עו"ד סויסה נטל שלא כדין לכיסו סך של 650,000 ₪. האמנם?!</w:t>
      </w:r>
    </w:p>
    <w:p w:rsidR="00FF0650" w:rsidRDefault="00FF0650" w:rsidP="00FF0650">
      <w:pPr>
        <w:pStyle w:val="ad"/>
        <w:spacing w:line="360" w:lineRule="auto"/>
        <w:jc w:val="both"/>
        <w:rPr>
          <w:rFonts w:ascii="Arial" w:hAnsi="Arial"/>
          <w:noProof w:val="0"/>
          <w:rtl/>
        </w:rPr>
      </w:pPr>
    </w:p>
    <w:p w:rsidR="004A3BB7" w:rsidRDefault="004A3BB7" w:rsidP="00B74BE0">
      <w:pPr>
        <w:pStyle w:val="ad"/>
        <w:spacing w:line="360" w:lineRule="auto"/>
        <w:jc w:val="both"/>
        <w:rPr>
          <w:rFonts w:ascii="Arial" w:hAnsi="Arial"/>
          <w:noProof w:val="0"/>
          <w:rtl/>
        </w:rPr>
      </w:pPr>
      <w:r>
        <w:rPr>
          <w:rFonts w:ascii="Arial" w:hAnsi="Arial" w:hint="cs"/>
          <w:noProof w:val="0"/>
          <w:rtl/>
        </w:rPr>
        <w:t xml:space="preserve">התובעים, וטעמיהם עימם, לא טרחו להבהיר הכיצד דיווח לרשויות המוסמכות בדבר המרת מטבע </w:t>
      </w:r>
      <w:r w:rsidR="00B74BE0">
        <w:rPr>
          <w:rFonts w:ascii="Arial" w:hAnsi="Arial" w:hint="cs"/>
          <w:noProof w:val="0"/>
          <w:rtl/>
        </w:rPr>
        <w:t>חוץ</w:t>
      </w:r>
      <w:r>
        <w:rPr>
          <w:rFonts w:ascii="Arial" w:hAnsi="Arial" w:hint="cs"/>
          <w:noProof w:val="0"/>
          <w:rtl/>
        </w:rPr>
        <w:t xml:space="preserve"> בחשבונו של סימון, הי</w:t>
      </w:r>
      <w:r w:rsidR="00B74BE0">
        <w:rPr>
          <w:rFonts w:ascii="Arial" w:hAnsi="Arial" w:hint="cs"/>
          <w:noProof w:val="0"/>
          <w:rtl/>
        </w:rPr>
        <w:t>ה</w:t>
      </w:r>
      <w:r>
        <w:rPr>
          <w:rFonts w:ascii="Arial" w:hAnsi="Arial" w:hint="cs"/>
          <w:noProof w:val="0"/>
          <w:rtl/>
        </w:rPr>
        <w:t xml:space="preserve"> מונע את התוצאה העגומה </w:t>
      </w:r>
      <w:r>
        <w:rPr>
          <w:rFonts w:ascii="Arial" w:hAnsi="Arial"/>
          <w:noProof w:val="0"/>
          <w:rtl/>
        </w:rPr>
        <w:t>–</w:t>
      </w:r>
      <w:r>
        <w:rPr>
          <w:rFonts w:ascii="Arial" w:hAnsi="Arial" w:hint="cs"/>
          <w:noProof w:val="0"/>
          <w:rtl/>
        </w:rPr>
        <w:t xml:space="preserve"> פ</w:t>
      </w:r>
      <w:r w:rsidR="00B74BE0">
        <w:rPr>
          <w:rFonts w:ascii="Arial" w:hAnsi="Arial" w:hint="cs"/>
          <w:noProof w:val="0"/>
          <w:rtl/>
        </w:rPr>
        <w:t>י</w:t>
      </w:r>
      <w:r>
        <w:rPr>
          <w:rFonts w:ascii="Arial" w:hAnsi="Arial" w:hint="cs"/>
          <w:noProof w:val="0"/>
          <w:rtl/>
        </w:rPr>
        <w:t>רעון השיק השני בחשבונו של עו"</w:t>
      </w:r>
      <w:r w:rsidR="00B74BE0">
        <w:rPr>
          <w:rFonts w:ascii="Arial" w:hAnsi="Arial" w:hint="cs"/>
          <w:noProof w:val="0"/>
          <w:rtl/>
        </w:rPr>
        <w:t>ד סו</w:t>
      </w:r>
      <w:r>
        <w:rPr>
          <w:rFonts w:ascii="Arial" w:hAnsi="Arial" w:hint="cs"/>
          <w:noProof w:val="0"/>
          <w:rtl/>
        </w:rPr>
        <w:t xml:space="preserve">יסה ושלשול מלוא </w:t>
      </w:r>
      <w:r w:rsidR="00B74BE0">
        <w:rPr>
          <w:rFonts w:ascii="Arial" w:hAnsi="Arial" w:hint="cs"/>
          <w:noProof w:val="0"/>
          <w:rtl/>
        </w:rPr>
        <w:t>ה</w:t>
      </w:r>
      <w:r>
        <w:rPr>
          <w:rFonts w:ascii="Arial" w:hAnsi="Arial" w:hint="cs"/>
          <w:noProof w:val="0"/>
          <w:rtl/>
        </w:rPr>
        <w:t>תמור</w:t>
      </w:r>
      <w:r w:rsidR="00B74BE0">
        <w:rPr>
          <w:rFonts w:ascii="Arial" w:hAnsi="Arial" w:hint="cs"/>
          <w:noProof w:val="0"/>
          <w:rtl/>
        </w:rPr>
        <w:t>ה</w:t>
      </w:r>
      <w:r>
        <w:rPr>
          <w:rFonts w:ascii="Arial" w:hAnsi="Arial" w:hint="cs"/>
          <w:noProof w:val="0"/>
          <w:rtl/>
        </w:rPr>
        <w:t xml:space="preserve"> לכיסו. ובמילים אחרות </w:t>
      </w:r>
      <w:r>
        <w:rPr>
          <w:rFonts w:ascii="Arial" w:hAnsi="Arial"/>
          <w:noProof w:val="0"/>
          <w:rtl/>
        </w:rPr>
        <w:t>–</w:t>
      </w:r>
      <w:r>
        <w:rPr>
          <w:rFonts w:ascii="Arial" w:hAnsi="Arial" w:hint="cs"/>
          <w:noProof w:val="0"/>
          <w:rtl/>
        </w:rPr>
        <w:t xml:space="preserve"> התובעים לא הצביעו על </w:t>
      </w:r>
      <w:r w:rsidR="0054356E">
        <w:rPr>
          <w:rFonts w:ascii="Arial" w:hAnsi="Arial" w:hint="cs"/>
          <w:noProof w:val="0"/>
          <w:rtl/>
        </w:rPr>
        <w:t xml:space="preserve">קיומו של </w:t>
      </w:r>
      <w:r>
        <w:rPr>
          <w:rFonts w:ascii="Arial" w:hAnsi="Arial" w:hint="cs"/>
          <w:noProof w:val="0"/>
          <w:rtl/>
        </w:rPr>
        <w:t>קשר סיבתי</w:t>
      </w:r>
      <w:r w:rsidR="0054356E">
        <w:rPr>
          <w:rFonts w:ascii="Arial" w:hAnsi="Arial" w:hint="cs"/>
          <w:noProof w:val="0"/>
          <w:rtl/>
        </w:rPr>
        <w:t xml:space="preserve"> </w:t>
      </w:r>
      <w:r w:rsidR="00B74BE0">
        <w:rPr>
          <w:rFonts w:ascii="Arial" w:hAnsi="Arial" w:hint="cs"/>
          <w:noProof w:val="0"/>
          <w:rtl/>
        </w:rPr>
        <w:t>כלשהו בין אי-</w:t>
      </w:r>
      <w:r w:rsidR="0054356E">
        <w:rPr>
          <w:rFonts w:ascii="Arial" w:hAnsi="Arial" w:hint="cs"/>
          <w:noProof w:val="0"/>
          <w:rtl/>
        </w:rPr>
        <w:t xml:space="preserve">הדיווח הנטען לבין הנזק שנגרם לתובעים. ודוק, </w:t>
      </w:r>
      <w:r w:rsidR="00B74BE0">
        <w:rPr>
          <w:rFonts w:ascii="Arial" w:hAnsi="Arial" w:hint="cs"/>
          <w:noProof w:val="0"/>
          <w:rtl/>
        </w:rPr>
        <w:t xml:space="preserve">בהעדר טענה אחרת, </w:t>
      </w:r>
      <w:r w:rsidR="0054356E">
        <w:rPr>
          <w:rFonts w:ascii="Arial" w:hAnsi="Arial" w:hint="cs"/>
          <w:noProof w:val="0"/>
          <w:rtl/>
        </w:rPr>
        <w:t>יהא אשר יהא האופן בו בחר</w:t>
      </w:r>
      <w:r w:rsidR="00B74BE0">
        <w:rPr>
          <w:rFonts w:ascii="Arial" w:hAnsi="Arial" w:hint="cs"/>
          <w:noProof w:val="0"/>
          <w:rtl/>
        </w:rPr>
        <w:t xml:space="preserve"> סימון </w:t>
      </w:r>
      <w:r w:rsidR="0054356E">
        <w:rPr>
          <w:rFonts w:ascii="Arial" w:hAnsi="Arial" w:hint="cs"/>
          <w:noProof w:val="0"/>
          <w:rtl/>
        </w:rPr>
        <w:t xml:space="preserve">לשלם את מס הרכישה, בכל מקרה </w:t>
      </w:r>
      <w:r w:rsidR="00B74BE0">
        <w:rPr>
          <w:rFonts w:ascii="Arial" w:hAnsi="Arial" w:hint="cs"/>
          <w:noProof w:val="0"/>
          <w:rtl/>
        </w:rPr>
        <w:t>היה עליו להמיר את מטבע החוץ שהיה מופקד בחשבונו.</w:t>
      </w:r>
      <w:r w:rsidR="0054356E">
        <w:rPr>
          <w:rFonts w:ascii="Arial" w:hAnsi="Arial" w:hint="cs"/>
          <w:noProof w:val="0"/>
          <w:rtl/>
        </w:rPr>
        <w:t xml:space="preserve"> </w:t>
      </w:r>
    </w:p>
    <w:p w:rsidR="004A3BB7" w:rsidRDefault="004A3BB7" w:rsidP="00FF0650">
      <w:pPr>
        <w:pStyle w:val="ad"/>
        <w:spacing w:line="360" w:lineRule="auto"/>
        <w:jc w:val="both"/>
        <w:rPr>
          <w:rFonts w:ascii="Arial" w:hAnsi="Arial"/>
          <w:noProof w:val="0"/>
          <w:rtl/>
        </w:rPr>
      </w:pPr>
    </w:p>
    <w:p w:rsidR="0054356E" w:rsidRDefault="0054356E" w:rsidP="00FF0650">
      <w:pPr>
        <w:pStyle w:val="ad"/>
        <w:spacing w:line="360" w:lineRule="auto"/>
        <w:jc w:val="both"/>
        <w:rPr>
          <w:rFonts w:ascii="Arial" w:hAnsi="Arial"/>
          <w:noProof w:val="0"/>
          <w:rtl/>
        </w:rPr>
      </w:pPr>
      <w:r>
        <w:rPr>
          <w:rFonts w:ascii="Arial" w:hAnsi="Arial" w:hint="cs"/>
          <w:noProof w:val="0"/>
          <w:rtl/>
        </w:rPr>
        <w:t xml:space="preserve">בנסיבות העניין, אני דוחה את טענת התובעים בנדון. </w:t>
      </w:r>
    </w:p>
    <w:p w:rsidR="0054356E" w:rsidRDefault="0054356E" w:rsidP="00FF0650">
      <w:pPr>
        <w:pStyle w:val="ad"/>
        <w:spacing w:line="360" w:lineRule="auto"/>
        <w:jc w:val="both"/>
        <w:rPr>
          <w:rFonts w:ascii="Arial" w:hAnsi="Arial"/>
          <w:noProof w:val="0"/>
        </w:rPr>
      </w:pPr>
    </w:p>
    <w:p w:rsidR="00FF0650" w:rsidRDefault="0054356E" w:rsidP="007819C8">
      <w:pPr>
        <w:pStyle w:val="ad"/>
        <w:numPr>
          <w:ilvl w:val="0"/>
          <w:numId w:val="1"/>
        </w:numPr>
        <w:spacing w:line="360" w:lineRule="auto"/>
        <w:jc w:val="both"/>
        <w:rPr>
          <w:rFonts w:ascii="Arial" w:hAnsi="Arial"/>
          <w:noProof w:val="0"/>
        </w:rPr>
      </w:pPr>
      <w:r>
        <w:rPr>
          <w:rFonts w:ascii="Arial" w:hAnsi="Arial" w:hint="cs"/>
          <w:noProof w:val="0"/>
          <w:rtl/>
        </w:rPr>
        <w:t>אין חולק כי הייתה דחיפות במשיכת השיק הראשון וזאת לצורך תשלום מס רכישה וביטול העיקול שהוטל על חשבונו של לורו. בהקשר זה העיד יוסי מטעם התובעים, באומרו:</w:t>
      </w:r>
    </w:p>
    <w:p w:rsidR="00D04ADF" w:rsidRDefault="00D04ADF" w:rsidP="0054356E">
      <w:pPr>
        <w:pStyle w:val="ad"/>
        <w:spacing w:line="360" w:lineRule="auto"/>
        <w:ind w:firstLine="720"/>
        <w:jc w:val="both"/>
        <w:rPr>
          <w:rtl/>
        </w:rPr>
      </w:pPr>
    </w:p>
    <w:p w:rsidR="0054356E" w:rsidRPr="00D04ADF" w:rsidRDefault="0054356E" w:rsidP="0054356E">
      <w:pPr>
        <w:pStyle w:val="ad"/>
        <w:spacing w:line="360" w:lineRule="auto"/>
        <w:ind w:firstLine="720"/>
        <w:jc w:val="both"/>
        <w:rPr>
          <w:b/>
          <w:bCs/>
          <w:noProof w:val="0"/>
        </w:rPr>
      </w:pPr>
      <w:r w:rsidRPr="00D04ADF">
        <w:rPr>
          <w:rFonts w:hint="cs"/>
          <w:b/>
          <w:bCs/>
          <w:rtl/>
        </w:rPr>
        <w:t>"ש.</w:t>
      </w:r>
      <w:r w:rsidRPr="00D04ADF">
        <w:rPr>
          <w:rFonts w:hint="cs"/>
          <w:b/>
          <w:bCs/>
          <w:rtl/>
        </w:rPr>
        <w:tab/>
        <w:t>ומתי אתה מגיע לבנק ?</w:t>
      </w:r>
    </w:p>
    <w:p w:rsidR="0054356E" w:rsidRPr="00D04ADF" w:rsidRDefault="0054356E" w:rsidP="00D04ADF">
      <w:pPr>
        <w:pStyle w:val="ad"/>
        <w:spacing w:line="360" w:lineRule="auto"/>
        <w:ind w:left="2160" w:hanging="615"/>
        <w:jc w:val="both"/>
        <w:rPr>
          <w:rtl/>
        </w:rPr>
      </w:pPr>
      <w:r w:rsidRPr="00D04ADF">
        <w:rPr>
          <w:rFonts w:hint="cs"/>
          <w:b/>
          <w:bCs/>
          <w:rtl/>
        </w:rPr>
        <w:lastRenderedPageBreak/>
        <w:t>ת.</w:t>
      </w:r>
      <w:r w:rsidRPr="00D04ADF">
        <w:rPr>
          <w:rFonts w:hint="cs"/>
          <w:b/>
          <w:bCs/>
          <w:rtl/>
        </w:rPr>
        <w:tab/>
        <w:t>לא זוכר תאריכים אבל סימון היה בארץ כשקיבלנו את ההודעה על העיקול. אמרתי לו שיש לבן שלו עיקול על החשבון ובטח השלב הבא זה צו איסור יציאה מהארץ ובשביל מה כל זה, צריך לשלם. הוא שאל אם הוא צריך לשלם אמרתי כן, אני אמרתי לו שיש עוד תשלום לעו"ד סויסה בסך של 30 אלף שקל, הוא אמר לי בוא איתי לבנ</w:t>
      </w:r>
      <w:r w:rsidR="00D04ADF">
        <w:rPr>
          <w:rFonts w:hint="cs"/>
          <w:b/>
          <w:bCs/>
          <w:rtl/>
        </w:rPr>
        <w:t xml:space="preserve">ק זה הבן שלי ואתן לו מתנה לבית" </w:t>
      </w:r>
      <w:r w:rsidR="00D04ADF">
        <w:rPr>
          <w:rFonts w:hint="cs"/>
          <w:rtl/>
        </w:rPr>
        <w:t>(שם, עמ' 26, ש' 7 לפרוטוקול הדיון).</w:t>
      </w:r>
    </w:p>
    <w:p w:rsidR="0054356E" w:rsidRDefault="00D04ADF" w:rsidP="0054356E">
      <w:pPr>
        <w:spacing w:line="360" w:lineRule="auto"/>
        <w:jc w:val="both"/>
        <w:rPr>
          <w:rFonts w:ascii="Arial" w:hAnsi="Arial"/>
          <w:b/>
          <w:bCs/>
          <w:noProof w:val="0"/>
          <w:rtl/>
        </w:rPr>
      </w:pPr>
      <w:r>
        <w:rPr>
          <w:rFonts w:ascii="Arial" w:hAnsi="Arial"/>
          <w:b/>
          <w:bCs/>
          <w:noProof w:val="0"/>
          <w:rtl/>
        </w:rPr>
        <w:tab/>
      </w:r>
    </w:p>
    <w:p w:rsidR="00D04ADF" w:rsidRPr="00D04ADF" w:rsidRDefault="00D04ADF" w:rsidP="00D04ADF">
      <w:pPr>
        <w:spacing w:line="360" w:lineRule="auto"/>
        <w:ind w:left="720"/>
        <w:jc w:val="both"/>
        <w:rPr>
          <w:rFonts w:ascii="Arial" w:hAnsi="Arial"/>
          <w:noProof w:val="0"/>
          <w:rtl/>
        </w:rPr>
      </w:pPr>
      <w:r w:rsidRPr="00D04ADF">
        <w:rPr>
          <w:rFonts w:ascii="Arial" w:hAnsi="Arial" w:hint="cs"/>
          <w:noProof w:val="0"/>
          <w:rtl/>
        </w:rPr>
        <w:t>בהמשך</w:t>
      </w:r>
      <w:r>
        <w:rPr>
          <w:rFonts w:ascii="Arial" w:hAnsi="Arial" w:hint="cs"/>
          <w:noProof w:val="0"/>
          <w:rtl/>
        </w:rPr>
        <w:t xml:space="preserve">, נשאל יוסי באם השיק הראשון נמסר לידיו, והוא השיב באומרו: </w:t>
      </w:r>
      <w:r>
        <w:rPr>
          <w:rFonts w:ascii="Arial" w:hAnsi="Arial" w:hint="cs"/>
          <w:b/>
          <w:bCs/>
          <w:noProof w:val="0"/>
          <w:rtl/>
        </w:rPr>
        <w:t xml:space="preserve">"כן. סימון ביקש לתת לי את השיק כי למחרת לא היה בארץ. היינו לחוצים בזמן" </w:t>
      </w:r>
      <w:r w:rsidRPr="00D04ADF">
        <w:rPr>
          <w:rFonts w:ascii="Arial" w:hAnsi="Arial" w:hint="cs"/>
          <w:noProof w:val="0"/>
          <w:rtl/>
        </w:rPr>
        <w:t>(שם, עמ' 26, ש' 21 לפרוטוקול הדיון).</w:t>
      </w:r>
    </w:p>
    <w:p w:rsidR="00D04ADF" w:rsidRDefault="00D04ADF" w:rsidP="0054356E">
      <w:pPr>
        <w:spacing w:line="360" w:lineRule="auto"/>
        <w:jc w:val="both"/>
        <w:rPr>
          <w:rFonts w:ascii="Arial" w:hAnsi="Arial"/>
          <w:b/>
          <w:bCs/>
          <w:noProof w:val="0"/>
          <w:rtl/>
        </w:rPr>
      </w:pPr>
    </w:p>
    <w:p w:rsidR="00D04ADF" w:rsidRDefault="00D04ADF" w:rsidP="00221819">
      <w:pPr>
        <w:spacing w:line="360" w:lineRule="auto"/>
        <w:ind w:left="720"/>
        <w:jc w:val="both"/>
        <w:rPr>
          <w:rFonts w:ascii="Arial" w:hAnsi="Arial"/>
          <w:noProof w:val="0"/>
          <w:rtl/>
        </w:rPr>
      </w:pPr>
      <w:r>
        <w:rPr>
          <w:rFonts w:ascii="Arial" w:hAnsi="Arial" w:hint="cs"/>
          <w:noProof w:val="0"/>
          <w:rtl/>
        </w:rPr>
        <w:t xml:space="preserve">והנה, על אף כי </w:t>
      </w:r>
      <w:r w:rsidR="00221819">
        <w:rPr>
          <w:rFonts w:ascii="Arial" w:hAnsi="Arial" w:hint="cs"/>
          <w:noProof w:val="0"/>
          <w:rtl/>
        </w:rPr>
        <w:t>ה</w:t>
      </w:r>
      <w:r>
        <w:rPr>
          <w:rFonts w:ascii="Arial" w:hAnsi="Arial" w:hint="cs"/>
          <w:noProof w:val="0"/>
          <w:rtl/>
        </w:rPr>
        <w:t xml:space="preserve">תובעים </w:t>
      </w:r>
      <w:r w:rsidR="00221819">
        <w:rPr>
          <w:rFonts w:ascii="Arial" w:hAnsi="Arial" w:hint="cs"/>
          <w:noProof w:val="0"/>
          <w:rtl/>
        </w:rPr>
        <w:t xml:space="preserve">ביקשו לקבל את השיק </w:t>
      </w:r>
      <w:r>
        <w:rPr>
          <w:rFonts w:ascii="Arial" w:hAnsi="Arial" w:hint="cs"/>
          <w:noProof w:val="0"/>
          <w:rtl/>
        </w:rPr>
        <w:t xml:space="preserve">הראשון </w:t>
      </w:r>
      <w:r w:rsidR="00221819">
        <w:rPr>
          <w:rFonts w:ascii="Arial" w:hAnsi="Arial" w:hint="cs"/>
          <w:noProof w:val="0"/>
          <w:rtl/>
        </w:rPr>
        <w:t>בדחיפות ו</w:t>
      </w:r>
      <w:r>
        <w:rPr>
          <w:rFonts w:ascii="Arial" w:hAnsi="Arial" w:hint="cs"/>
          <w:noProof w:val="0"/>
          <w:rtl/>
        </w:rPr>
        <w:t xml:space="preserve">ללא </w:t>
      </w:r>
      <w:r w:rsidR="00221819">
        <w:rPr>
          <w:rFonts w:ascii="Arial" w:hAnsi="Arial" w:hint="cs"/>
          <w:noProof w:val="0"/>
          <w:rtl/>
        </w:rPr>
        <w:t>ד</w:t>
      </w:r>
      <w:r>
        <w:rPr>
          <w:rFonts w:ascii="Arial" w:hAnsi="Arial" w:hint="cs"/>
          <w:noProof w:val="0"/>
          <w:rtl/>
        </w:rPr>
        <w:t xml:space="preserve">יחוי, </w:t>
      </w:r>
      <w:r w:rsidR="00221819">
        <w:rPr>
          <w:rFonts w:ascii="Arial" w:hAnsi="Arial" w:hint="cs"/>
          <w:noProof w:val="0"/>
          <w:rtl/>
        </w:rPr>
        <w:t>ה</w:t>
      </w:r>
      <w:r>
        <w:rPr>
          <w:rFonts w:ascii="Arial" w:hAnsi="Arial" w:hint="cs"/>
          <w:noProof w:val="0"/>
          <w:rtl/>
        </w:rPr>
        <w:t xml:space="preserve">בנק לא הנפיק אותו כלאחר יד. בנדון העידה גב' אורנה מטעם </w:t>
      </w:r>
      <w:r w:rsidR="00221819">
        <w:rPr>
          <w:rFonts w:ascii="Arial" w:hAnsi="Arial" w:hint="cs"/>
          <w:noProof w:val="0"/>
          <w:rtl/>
        </w:rPr>
        <w:t>ה</w:t>
      </w:r>
      <w:r>
        <w:rPr>
          <w:rFonts w:ascii="Arial" w:hAnsi="Arial" w:hint="cs"/>
          <w:noProof w:val="0"/>
          <w:rtl/>
        </w:rPr>
        <w:t xml:space="preserve">בנק בסעיפים 4-6 לתצהיר עדותה הראשית, מוצג נ/1, באומרה: </w:t>
      </w:r>
    </w:p>
    <w:p w:rsidR="00D04ADF" w:rsidRDefault="00D04ADF" w:rsidP="00D04ADF">
      <w:pPr>
        <w:spacing w:line="360" w:lineRule="auto"/>
        <w:ind w:left="720"/>
        <w:jc w:val="both"/>
        <w:rPr>
          <w:rFonts w:ascii="Arial" w:hAnsi="Arial"/>
          <w:noProof w:val="0"/>
          <w:rtl/>
        </w:rPr>
      </w:pPr>
    </w:p>
    <w:p w:rsidR="00D04ADF" w:rsidRDefault="00D04ADF" w:rsidP="00221819">
      <w:pPr>
        <w:spacing w:line="360" w:lineRule="auto"/>
        <w:ind w:left="2160" w:hanging="720"/>
        <w:jc w:val="both"/>
        <w:rPr>
          <w:rFonts w:ascii="Arial" w:hAnsi="Arial"/>
          <w:b/>
          <w:bCs/>
          <w:noProof w:val="0"/>
          <w:rtl/>
        </w:rPr>
      </w:pPr>
      <w:r>
        <w:rPr>
          <w:rFonts w:ascii="Arial" w:hAnsi="Arial" w:hint="cs"/>
          <w:b/>
          <w:bCs/>
          <w:noProof w:val="0"/>
          <w:rtl/>
        </w:rPr>
        <w:t>"</w:t>
      </w:r>
      <w:r w:rsidRPr="00D04ADF">
        <w:rPr>
          <w:rFonts w:ascii="Arial" w:hAnsi="Arial" w:hint="cs"/>
          <w:b/>
          <w:bCs/>
          <w:noProof w:val="0"/>
          <w:rtl/>
        </w:rPr>
        <w:t>4.</w:t>
      </w:r>
      <w:r w:rsidRPr="00D04ADF">
        <w:rPr>
          <w:rFonts w:ascii="Arial" w:hAnsi="Arial" w:hint="cs"/>
          <w:b/>
          <w:bCs/>
          <w:noProof w:val="0"/>
          <w:rtl/>
        </w:rPr>
        <w:tab/>
        <w:t xml:space="preserve">ביום 25/6/2017 התייצבו </w:t>
      </w:r>
      <w:r>
        <w:rPr>
          <w:rFonts w:ascii="Arial" w:hAnsi="Arial" w:hint="cs"/>
          <w:b/>
          <w:bCs/>
          <w:noProof w:val="0"/>
          <w:rtl/>
        </w:rPr>
        <w:t>אצלי בסניף בית הקרנות סימון בטיטו מלווה באדם שהוצג בפני כאחיינו ואיש הקשר שלו בארץ הע</w:t>
      </w:r>
      <w:r w:rsidR="00265504">
        <w:rPr>
          <w:rFonts w:ascii="Arial" w:hAnsi="Arial" w:hint="cs"/>
          <w:b/>
          <w:bCs/>
          <w:noProof w:val="0"/>
          <w:rtl/>
        </w:rPr>
        <w:t xml:space="preserve">ונה לשם יוסי בטיטו. סימון ביקש ממני להנפיק לו שיק בנקאי בסכום של 650,000 ₪, כאשר המוטב עפ"י שיק הבנקאי יהיה בנו </w:t>
      </w:r>
      <w:r w:rsidR="00265504">
        <w:rPr>
          <w:rFonts w:ascii="Arial" w:hAnsi="Arial"/>
          <w:b/>
          <w:bCs/>
          <w:noProof w:val="0"/>
          <w:rtl/>
        </w:rPr>
        <w:t>–</w:t>
      </w:r>
      <w:r w:rsidR="00265504">
        <w:rPr>
          <w:rFonts w:ascii="Arial" w:hAnsi="Arial" w:hint="cs"/>
          <w:b/>
          <w:bCs/>
          <w:noProof w:val="0"/>
          <w:rtl/>
        </w:rPr>
        <w:t xml:space="preserve"> לורו דוד בטיטו (להלן </w:t>
      </w:r>
      <w:r w:rsidR="00265504">
        <w:rPr>
          <w:rFonts w:ascii="Arial" w:hAnsi="Arial"/>
          <w:b/>
          <w:bCs/>
          <w:noProof w:val="0"/>
          <w:rtl/>
        </w:rPr>
        <w:t>–</w:t>
      </w:r>
      <w:r w:rsidR="00265504">
        <w:rPr>
          <w:rFonts w:ascii="Arial" w:hAnsi="Arial" w:hint="cs"/>
          <w:b/>
          <w:bCs/>
          <w:noProof w:val="0"/>
          <w:rtl/>
        </w:rPr>
        <w:t xml:space="preserve"> </w:t>
      </w:r>
      <w:r w:rsidR="00221819">
        <w:rPr>
          <w:rFonts w:ascii="Arial" w:hAnsi="Arial" w:hint="cs"/>
          <w:b/>
          <w:bCs/>
          <w:noProof w:val="0"/>
          <w:rtl/>
        </w:rPr>
        <w:t>'</w:t>
      </w:r>
      <w:r w:rsidR="00265504">
        <w:rPr>
          <w:rFonts w:ascii="Arial" w:hAnsi="Arial" w:hint="cs"/>
          <w:b/>
          <w:bCs/>
          <w:noProof w:val="0"/>
          <w:rtl/>
        </w:rPr>
        <w:t>לורו</w:t>
      </w:r>
      <w:r w:rsidR="00221819">
        <w:rPr>
          <w:rFonts w:ascii="Arial" w:hAnsi="Arial" w:hint="cs"/>
          <w:b/>
          <w:bCs/>
          <w:noProof w:val="0"/>
          <w:rtl/>
        </w:rPr>
        <w:t>'</w:t>
      </w:r>
      <w:r w:rsidR="00265504">
        <w:rPr>
          <w:rFonts w:ascii="Arial" w:hAnsi="Arial" w:hint="cs"/>
          <w:b/>
          <w:bCs/>
          <w:noProof w:val="0"/>
          <w:rtl/>
        </w:rPr>
        <w:t xml:space="preserve">). </w:t>
      </w:r>
    </w:p>
    <w:p w:rsidR="00265504" w:rsidRDefault="00265504" w:rsidP="00265504">
      <w:pPr>
        <w:spacing w:line="360" w:lineRule="auto"/>
        <w:ind w:left="2160" w:hanging="720"/>
        <w:jc w:val="both"/>
        <w:rPr>
          <w:rFonts w:ascii="Arial" w:hAnsi="Arial"/>
          <w:b/>
          <w:bCs/>
          <w:noProof w:val="0"/>
          <w:rtl/>
        </w:rPr>
      </w:pPr>
      <w:r>
        <w:rPr>
          <w:rFonts w:ascii="Arial" w:hAnsi="Arial"/>
          <w:b/>
          <w:bCs/>
          <w:noProof w:val="0"/>
          <w:rtl/>
        </w:rPr>
        <w:tab/>
      </w:r>
      <w:r>
        <w:rPr>
          <w:rFonts w:ascii="Arial" w:hAnsi="Arial" w:hint="cs"/>
          <w:b/>
          <w:bCs/>
          <w:noProof w:val="0"/>
          <w:rtl/>
        </w:rPr>
        <w:t xml:space="preserve">סימון הסביר לי שהוא צריך את השיק כדי להסיר עיקול בגין חוב מס של לורו ולשלם מיסים בעסקת רכישת נכס מקרקעין. </w:t>
      </w:r>
    </w:p>
    <w:p w:rsidR="00265504" w:rsidRDefault="00265504" w:rsidP="00221819">
      <w:pPr>
        <w:spacing w:line="360" w:lineRule="auto"/>
        <w:ind w:left="2160" w:hanging="720"/>
        <w:jc w:val="both"/>
        <w:rPr>
          <w:rFonts w:ascii="Arial" w:hAnsi="Arial"/>
          <w:b/>
          <w:bCs/>
          <w:noProof w:val="0"/>
          <w:rtl/>
        </w:rPr>
      </w:pPr>
      <w:r>
        <w:rPr>
          <w:rFonts w:ascii="Arial" w:hAnsi="Arial" w:hint="cs"/>
          <w:b/>
          <w:bCs/>
          <w:noProof w:val="0"/>
          <w:rtl/>
        </w:rPr>
        <w:t>5.</w:t>
      </w:r>
      <w:r>
        <w:rPr>
          <w:rFonts w:ascii="Arial" w:hAnsi="Arial" w:hint="cs"/>
          <w:b/>
          <w:bCs/>
          <w:noProof w:val="0"/>
          <w:rtl/>
        </w:rPr>
        <w:tab/>
        <w:t xml:space="preserve">זכור לי כי שאלתי את סימון מדוע אינו משלם את המיסים באמצעות שובר תשלום, כי כך מקובל וכך ידוע לי שמשולמים מיסים בעסקאות מקרקעין. </w:t>
      </w:r>
    </w:p>
    <w:p w:rsidR="00265504" w:rsidRDefault="00265504" w:rsidP="00265504">
      <w:pPr>
        <w:spacing w:line="360" w:lineRule="auto"/>
        <w:ind w:left="2160" w:hanging="720"/>
        <w:jc w:val="both"/>
        <w:rPr>
          <w:rFonts w:ascii="Arial" w:hAnsi="Arial"/>
          <w:b/>
          <w:bCs/>
          <w:noProof w:val="0"/>
          <w:rtl/>
        </w:rPr>
      </w:pPr>
      <w:r>
        <w:rPr>
          <w:rFonts w:ascii="Arial" w:hAnsi="Arial"/>
          <w:b/>
          <w:bCs/>
          <w:noProof w:val="0"/>
          <w:rtl/>
        </w:rPr>
        <w:tab/>
      </w:r>
      <w:r>
        <w:rPr>
          <w:rFonts w:ascii="Arial" w:hAnsi="Arial" w:hint="cs"/>
          <w:b/>
          <w:bCs/>
          <w:noProof w:val="0"/>
          <w:rtl/>
        </w:rPr>
        <w:t xml:space="preserve">סימון הסביר שכך ביקש והורה לו עוה"ד ועמד על כך שיונפק השיק הבנקאי כפי שביקש. </w:t>
      </w:r>
    </w:p>
    <w:p w:rsidR="00265504" w:rsidRDefault="00265504" w:rsidP="00265504">
      <w:pPr>
        <w:spacing w:line="360" w:lineRule="auto"/>
        <w:ind w:left="2160" w:hanging="720"/>
        <w:jc w:val="both"/>
        <w:rPr>
          <w:rFonts w:ascii="Arial" w:hAnsi="Arial"/>
          <w:b/>
          <w:bCs/>
          <w:noProof w:val="0"/>
          <w:rtl/>
        </w:rPr>
      </w:pPr>
      <w:r>
        <w:rPr>
          <w:rFonts w:ascii="Arial" w:hAnsi="Arial" w:hint="cs"/>
          <w:b/>
          <w:bCs/>
          <w:noProof w:val="0"/>
          <w:rtl/>
        </w:rPr>
        <w:t>6.</w:t>
      </w:r>
      <w:r>
        <w:rPr>
          <w:rFonts w:ascii="Arial" w:hAnsi="Arial" w:hint="cs"/>
          <w:b/>
          <w:bCs/>
          <w:noProof w:val="0"/>
          <w:rtl/>
        </w:rPr>
        <w:tab/>
        <w:t xml:space="preserve">עמ"נ לגבות את הבקשה, ומאחר וסימון מתקשה בכתיבה בעברית, ערכתי בכתב ידי מסמך בקשה מטעמו של סימון ורשמתי את הבקשה באופן מפורט, הקראתי לסימון והוא חתם על המסמך בנוכחותי...". </w:t>
      </w:r>
    </w:p>
    <w:p w:rsidR="00265504" w:rsidRDefault="00265504" w:rsidP="00265504">
      <w:pPr>
        <w:spacing w:line="360" w:lineRule="auto"/>
        <w:ind w:left="2160" w:hanging="720"/>
        <w:jc w:val="both"/>
        <w:rPr>
          <w:rFonts w:ascii="Arial" w:hAnsi="Arial"/>
          <w:b/>
          <w:bCs/>
          <w:noProof w:val="0"/>
          <w:rtl/>
        </w:rPr>
      </w:pPr>
      <w:r>
        <w:rPr>
          <w:rFonts w:ascii="Arial" w:hAnsi="Arial"/>
          <w:b/>
          <w:bCs/>
          <w:noProof w:val="0"/>
          <w:rtl/>
        </w:rPr>
        <w:tab/>
      </w:r>
      <w:r>
        <w:rPr>
          <w:rFonts w:ascii="Arial" w:hAnsi="Arial" w:hint="cs"/>
          <w:b/>
          <w:bCs/>
          <w:noProof w:val="0"/>
          <w:rtl/>
        </w:rPr>
        <w:t xml:space="preserve"> </w:t>
      </w:r>
    </w:p>
    <w:p w:rsidR="0054356E" w:rsidRDefault="00265504" w:rsidP="00221819">
      <w:pPr>
        <w:pStyle w:val="ad"/>
        <w:numPr>
          <w:ilvl w:val="0"/>
          <w:numId w:val="1"/>
        </w:numPr>
        <w:spacing w:line="360" w:lineRule="auto"/>
        <w:jc w:val="both"/>
        <w:rPr>
          <w:rFonts w:ascii="Arial" w:hAnsi="Arial"/>
          <w:noProof w:val="0"/>
        </w:rPr>
      </w:pPr>
      <w:r>
        <w:rPr>
          <w:rFonts w:ascii="Arial" w:hAnsi="Arial" w:hint="cs"/>
          <w:noProof w:val="0"/>
          <w:rtl/>
        </w:rPr>
        <w:t xml:space="preserve">כמו כן, בסעיפים 4-5 לתצהיר עדותו הראשית, מוצג נ/2, תיאר </w:t>
      </w:r>
      <w:r w:rsidR="00221819">
        <w:rPr>
          <w:rFonts w:ascii="Arial" w:hAnsi="Arial" w:hint="cs"/>
          <w:noProof w:val="0"/>
          <w:rtl/>
        </w:rPr>
        <w:t xml:space="preserve">נציג הבנק </w:t>
      </w:r>
      <w:r>
        <w:rPr>
          <w:rFonts w:ascii="Arial" w:hAnsi="Arial" w:hint="cs"/>
          <w:noProof w:val="0"/>
          <w:rtl/>
        </w:rPr>
        <w:t xml:space="preserve">מר אזוגי, </w:t>
      </w:r>
      <w:r w:rsidR="00221819">
        <w:rPr>
          <w:rFonts w:ascii="Arial" w:hAnsi="Arial" w:hint="cs"/>
          <w:noProof w:val="0"/>
          <w:rtl/>
        </w:rPr>
        <w:t>ו</w:t>
      </w:r>
      <w:r>
        <w:rPr>
          <w:rFonts w:ascii="Arial" w:hAnsi="Arial" w:hint="cs"/>
          <w:noProof w:val="0"/>
          <w:rtl/>
        </w:rPr>
        <w:t xml:space="preserve">אשר טיפל בביטול השיק הראשון והנפקת השיק השני תחתיו, את מהלך הדברים באומרו: </w:t>
      </w:r>
    </w:p>
    <w:p w:rsidR="00265504" w:rsidRDefault="00265504" w:rsidP="00265504">
      <w:pPr>
        <w:pStyle w:val="ad"/>
        <w:spacing w:line="360" w:lineRule="auto"/>
        <w:jc w:val="both"/>
        <w:rPr>
          <w:rFonts w:ascii="Arial" w:hAnsi="Arial"/>
          <w:noProof w:val="0"/>
          <w:rtl/>
        </w:rPr>
      </w:pPr>
    </w:p>
    <w:p w:rsidR="00265504" w:rsidRDefault="00265504" w:rsidP="00265504">
      <w:pPr>
        <w:pStyle w:val="ad"/>
        <w:spacing w:line="360" w:lineRule="auto"/>
        <w:ind w:left="2160" w:hanging="720"/>
        <w:jc w:val="both"/>
        <w:rPr>
          <w:rFonts w:ascii="Arial" w:hAnsi="Arial"/>
          <w:b/>
          <w:bCs/>
          <w:noProof w:val="0"/>
          <w:rtl/>
        </w:rPr>
      </w:pPr>
      <w:r>
        <w:rPr>
          <w:rFonts w:ascii="Arial" w:hAnsi="Arial" w:hint="cs"/>
          <w:b/>
          <w:bCs/>
          <w:noProof w:val="0"/>
          <w:rtl/>
        </w:rPr>
        <w:t>"4.</w:t>
      </w:r>
      <w:r>
        <w:rPr>
          <w:rFonts w:ascii="Arial" w:hAnsi="Arial" w:hint="cs"/>
          <w:b/>
          <w:bCs/>
          <w:noProof w:val="0"/>
          <w:rtl/>
        </w:rPr>
        <w:tab/>
        <w:t>הסבר</w:t>
      </w:r>
      <w:r w:rsidR="00221819">
        <w:rPr>
          <w:rFonts w:ascii="Arial" w:hAnsi="Arial" w:hint="cs"/>
          <w:b/>
          <w:bCs/>
          <w:noProof w:val="0"/>
          <w:rtl/>
        </w:rPr>
        <w:t>ת</w:t>
      </w:r>
      <w:r>
        <w:rPr>
          <w:rFonts w:ascii="Arial" w:hAnsi="Arial" w:hint="cs"/>
          <w:b/>
          <w:bCs/>
          <w:noProof w:val="0"/>
          <w:rtl/>
        </w:rPr>
        <w:t xml:space="preserve">י ליוסי שלשם בצוע הפעולות שהוא מבקש נדרשת חתימה של סימון בטיטו </w:t>
      </w:r>
      <w:r>
        <w:rPr>
          <w:rFonts w:ascii="Arial" w:hAnsi="Arial"/>
          <w:b/>
          <w:bCs/>
          <w:noProof w:val="0"/>
          <w:rtl/>
        </w:rPr>
        <w:t>–</w:t>
      </w:r>
      <w:r>
        <w:rPr>
          <w:rFonts w:ascii="Arial" w:hAnsi="Arial" w:hint="cs"/>
          <w:b/>
          <w:bCs/>
          <w:noProof w:val="0"/>
          <w:rtl/>
        </w:rPr>
        <w:t xml:space="preserve"> בעל החשבון. </w:t>
      </w:r>
    </w:p>
    <w:p w:rsidR="00265504" w:rsidRDefault="00265504" w:rsidP="0068261B">
      <w:pPr>
        <w:pStyle w:val="ad"/>
        <w:spacing w:line="360" w:lineRule="auto"/>
        <w:ind w:left="2160"/>
        <w:jc w:val="both"/>
        <w:rPr>
          <w:rFonts w:ascii="Arial" w:hAnsi="Arial"/>
          <w:b/>
          <w:bCs/>
          <w:noProof w:val="0"/>
          <w:rtl/>
        </w:rPr>
      </w:pPr>
      <w:r>
        <w:rPr>
          <w:rFonts w:ascii="Arial" w:hAnsi="Arial" w:hint="cs"/>
          <w:b/>
          <w:bCs/>
          <w:noProof w:val="0"/>
          <w:rtl/>
        </w:rPr>
        <w:lastRenderedPageBreak/>
        <w:t>כמו כן ניסיתי לברר פשר הסיבה להחלפת השיק הבנקאי, ואף הסברתי ליוסי שדרך הפעולה המבוקשת אינה נכונה, כי שיק בנקאי לתשל</w:t>
      </w:r>
      <w:r w:rsidR="0068261B">
        <w:rPr>
          <w:rFonts w:ascii="Arial" w:hAnsi="Arial" w:hint="cs"/>
          <w:b/>
          <w:bCs/>
          <w:noProof w:val="0"/>
          <w:rtl/>
        </w:rPr>
        <w:t>ו</w:t>
      </w:r>
      <w:r>
        <w:rPr>
          <w:rFonts w:ascii="Arial" w:hAnsi="Arial" w:hint="cs"/>
          <w:b/>
          <w:bCs/>
          <w:noProof w:val="0"/>
          <w:rtl/>
        </w:rPr>
        <w:t>ם מיסים יש להוציא לפקודת רשות המיסים ו</w:t>
      </w:r>
      <w:r w:rsidR="0068261B">
        <w:rPr>
          <w:rFonts w:ascii="Arial" w:hAnsi="Arial" w:hint="cs"/>
          <w:b/>
          <w:bCs/>
          <w:noProof w:val="0"/>
          <w:rtl/>
        </w:rPr>
        <w:t xml:space="preserve">לא לפקודת עו"ד, או להעביר כספים לחשבון נאמנות של עוה"ד לשלם תשלום המיסים משם. </w:t>
      </w:r>
    </w:p>
    <w:p w:rsidR="0068261B" w:rsidRDefault="0068261B" w:rsidP="0068261B">
      <w:pPr>
        <w:spacing w:line="360" w:lineRule="auto"/>
        <w:ind w:left="2160" w:hanging="630"/>
        <w:jc w:val="both"/>
        <w:rPr>
          <w:rFonts w:ascii="Arial" w:hAnsi="Arial"/>
          <w:b/>
          <w:bCs/>
          <w:noProof w:val="0"/>
          <w:rtl/>
        </w:rPr>
      </w:pPr>
      <w:r>
        <w:rPr>
          <w:rFonts w:ascii="Arial" w:hAnsi="Arial" w:hint="cs"/>
          <w:b/>
          <w:bCs/>
          <w:noProof w:val="0"/>
          <w:rtl/>
        </w:rPr>
        <w:t>5.</w:t>
      </w:r>
      <w:r>
        <w:rPr>
          <w:rFonts w:ascii="Arial" w:hAnsi="Arial" w:hint="cs"/>
          <w:b/>
          <w:bCs/>
          <w:noProof w:val="0"/>
          <w:rtl/>
        </w:rPr>
        <w:tab/>
        <w:t xml:space="preserve">יוסי התעקש, וסימון בטיטו שלא היה בארץ שוחח איתי בטלפון ועמד על הבקשה אף הוא. </w:t>
      </w:r>
    </w:p>
    <w:p w:rsidR="0068261B" w:rsidRDefault="0068261B" w:rsidP="0068261B">
      <w:pPr>
        <w:spacing w:line="360" w:lineRule="auto"/>
        <w:ind w:left="2160" w:hanging="630"/>
        <w:jc w:val="both"/>
        <w:rPr>
          <w:rFonts w:ascii="Arial" w:hAnsi="Arial"/>
          <w:b/>
          <w:bCs/>
          <w:noProof w:val="0"/>
          <w:rtl/>
        </w:rPr>
      </w:pPr>
      <w:r>
        <w:rPr>
          <w:rFonts w:ascii="Arial" w:hAnsi="Arial"/>
          <w:b/>
          <w:bCs/>
          <w:noProof w:val="0"/>
          <w:rtl/>
        </w:rPr>
        <w:tab/>
      </w:r>
      <w:r>
        <w:rPr>
          <w:rFonts w:ascii="Arial" w:hAnsi="Arial" w:hint="cs"/>
          <w:b/>
          <w:bCs/>
          <w:noProof w:val="0"/>
          <w:rtl/>
        </w:rPr>
        <w:t xml:space="preserve">בנסיבות ערכתי בכתב ידי את הבקשה לבטל השיק הבנקאי ולהוציא במקומו שיק בנקאי חדש וכן למסור את השיק לידי בטיטו יוסי. </w:t>
      </w:r>
    </w:p>
    <w:p w:rsidR="0068261B" w:rsidRDefault="0068261B" w:rsidP="0068261B">
      <w:pPr>
        <w:spacing w:line="360" w:lineRule="auto"/>
        <w:ind w:left="2160" w:hanging="630"/>
        <w:jc w:val="both"/>
        <w:rPr>
          <w:rFonts w:ascii="Arial" w:hAnsi="Arial"/>
          <w:b/>
          <w:bCs/>
          <w:noProof w:val="0"/>
          <w:rtl/>
        </w:rPr>
      </w:pPr>
      <w:r>
        <w:rPr>
          <w:rFonts w:ascii="Arial" w:hAnsi="Arial"/>
          <w:b/>
          <w:bCs/>
          <w:noProof w:val="0"/>
          <w:rtl/>
        </w:rPr>
        <w:tab/>
      </w:r>
      <w:r>
        <w:rPr>
          <w:rFonts w:ascii="Arial" w:hAnsi="Arial" w:hint="cs"/>
          <w:b/>
          <w:bCs/>
          <w:noProof w:val="0"/>
          <w:rtl/>
        </w:rPr>
        <w:t xml:space="preserve">שוחחתי טלפונית עם סימון בטיטו, העברתי לו בפקס את הבקשה והוא חתם עליה והשיב אותה אלי בפקס מייד". </w:t>
      </w:r>
    </w:p>
    <w:p w:rsidR="0068261B" w:rsidRDefault="0068261B" w:rsidP="0068261B">
      <w:pPr>
        <w:spacing w:line="360" w:lineRule="auto"/>
        <w:jc w:val="both"/>
        <w:rPr>
          <w:rFonts w:ascii="Arial" w:hAnsi="Arial"/>
          <w:noProof w:val="0"/>
          <w:rtl/>
        </w:rPr>
      </w:pPr>
    </w:p>
    <w:p w:rsidR="0068261B" w:rsidRDefault="0068261B" w:rsidP="00E66313">
      <w:pPr>
        <w:spacing w:line="360" w:lineRule="auto"/>
        <w:ind w:left="720"/>
        <w:jc w:val="both"/>
        <w:rPr>
          <w:rFonts w:ascii="Arial" w:hAnsi="Arial"/>
          <w:noProof w:val="0"/>
          <w:rtl/>
        </w:rPr>
      </w:pPr>
      <w:r w:rsidRPr="0068261B">
        <w:rPr>
          <w:rFonts w:ascii="Arial" w:hAnsi="Arial" w:hint="cs"/>
          <w:noProof w:val="0"/>
          <w:rtl/>
        </w:rPr>
        <w:t>והנה, בחקירתו הנגדית אישר יוס</w:t>
      </w:r>
      <w:r>
        <w:rPr>
          <w:rFonts w:ascii="Arial" w:hAnsi="Arial" w:hint="cs"/>
          <w:noProof w:val="0"/>
          <w:rtl/>
        </w:rPr>
        <w:t>י כי מר אזוגי התריע בפניו כי תשלום מס רכישה באמצעות שיק לפקודת עורך הדין המטפל בעסקה</w:t>
      </w:r>
      <w:r w:rsidR="00E66313">
        <w:rPr>
          <w:rFonts w:ascii="Arial" w:hAnsi="Arial" w:hint="cs"/>
          <w:noProof w:val="0"/>
          <w:rtl/>
        </w:rPr>
        <w:t xml:space="preserve">, </w:t>
      </w:r>
      <w:r>
        <w:rPr>
          <w:rFonts w:ascii="Arial" w:hAnsi="Arial" w:hint="cs"/>
          <w:noProof w:val="0"/>
          <w:rtl/>
        </w:rPr>
        <w:t xml:space="preserve">אינה דרך נהוגה ומקובלת. להלן אצטט: </w:t>
      </w:r>
    </w:p>
    <w:p w:rsidR="0068261B" w:rsidRDefault="0068261B" w:rsidP="0068261B">
      <w:pPr>
        <w:spacing w:line="360" w:lineRule="auto"/>
        <w:jc w:val="both"/>
        <w:rPr>
          <w:rFonts w:ascii="Arial" w:hAnsi="Arial"/>
          <w:noProof w:val="0"/>
          <w:rtl/>
        </w:rPr>
      </w:pPr>
    </w:p>
    <w:p w:rsidR="000F726E" w:rsidRPr="000F726E" w:rsidRDefault="000F726E" w:rsidP="000F726E">
      <w:pPr>
        <w:spacing w:line="360" w:lineRule="auto"/>
        <w:ind w:left="2160" w:hanging="720"/>
        <w:jc w:val="both"/>
        <w:rPr>
          <w:b/>
          <w:bCs/>
          <w:noProof w:val="0"/>
        </w:rPr>
      </w:pPr>
      <w:r w:rsidRPr="000F726E">
        <w:rPr>
          <w:rFonts w:ascii="Arial" w:hAnsi="Arial" w:hint="cs"/>
          <w:b/>
          <w:bCs/>
          <w:noProof w:val="0"/>
          <w:rtl/>
        </w:rPr>
        <w:t>"</w:t>
      </w:r>
      <w:r w:rsidRPr="000F726E">
        <w:rPr>
          <w:rFonts w:hint="cs"/>
          <w:b/>
          <w:bCs/>
          <w:rtl/>
        </w:rPr>
        <w:t>ש.</w:t>
      </w:r>
      <w:r w:rsidRPr="000F726E">
        <w:rPr>
          <w:rFonts w:hint="cs"/>
          <w:b/>
          <w:bCs/>
          <w:rtl/>
        </w:rPr>
        <w:tab/>
        <w:t>למה אתה חושב שהבנק צריך למלא הוראות שלך בחשבון של סימון ? אתה מורשה חתימה בחשבון שלו ?</w:t>
      </w:r>
    </w:p>
    <w:p w:rsidR="000F726E" w:rsidRPr="000F726E" w:rsidRDefault="000F726E" w:rsidP="000F726E">
      <w:pPr>
        <w:spacing w:line="360" w:lineRule="auto"/>
        <w:ind w:left="2160" w:hanging="720"/>
        <w:jc w:val="both"/>
        <w:rPr>
          <w:b/>
          <w:bCs/>
          <w:rtl/>
        </w:rPr>
      </w:pPr>
      <w:r>
        <w:rPr>
          <w:rFonts w:hint="cs"/>
          <w:b/>
          <w:bCs/>
          <w:rtl/>
        </w:rPr>
        <w:t xml:space="preserve">  </w:t>
      </w:r>
      <w:r w:rsidRPr="000F726E">
        <w:rPr>
          <w:rFonts w:hint="cs"/>
          <w:b/>
          <w:bCs/>
          <w:rtl/>
        </w:rPr>
        <w:t>ת.</w:t>
      </w:r>
      <w:r w:rsidRPr="000F726E">
        <w:rPr>
          <w:rFonts w:hint="cs"/>
          <w:b/>
          <w:bCs/>
          <w:rtl/>
        </w:rPr>
        <w:tab/>
        <w:t xml:space="preserve">לא. לא ביקשתי שימלא הוראות שלי. באתי לתת שיק לבחורה ולהגיד לו שעו"ד ביקש אם אפשר לשנות את השם שלו כדי לשלם את המס רכישה </w:t>
      </w:r>
      <w:r w:rsidRPr="000F726E">
        <w:rPr>
          <w:rFonts w:hint="cs"/>
          <w:b/>
          <w:bCs/>
          <w:u w:val="single"/>
          <w:rtl/>
        </w:rPr>
        <w:t>ואמר לי שזה לא נהוג, איך יכול לדבר עם סימון</w:t>
      </w:r>
      <w:r w:rsidRPr="000F726E">
        <w:rPr>
          <w:rFonts w:hint="cs"/>
          <w:b/>
          <w:bCs/>
          <w:rtl/>
        </w:rPr>
        <w:t xml:space="preserve"> אמרתי לו כן. אני לא מבין בחודשים יולי אוגוסט וכדומה, אני יודע 1,2,3,4. </w:t>
      </w:r>
    </w:p>
    <w:p w:rsidR="000F726E" w:rsidRPr="000F726E" w:rsidRDefault="000F726E" w:rsidP="000F726E">
      <w:pPr>
        <w:spacing w:line="360" w:lineRule="auto"/>
        <w:ind w:left="720" w:firstLine="720"/>
        <w:jc w:val="both"/>
        <w:rPr>
          <w:b/>
          <w:bCs/>
          <w:rtl/>
        </w:rPr>
      </w:pPr>
      <w:r>
        <w:rPr>
          <w:rFonts w:hint="cs"/>
          <w:b/>
          <w:bCs/>
          <w:rtl/>
        </w:rPr>
        <w:t xml:space="preserve">  </w:t>
      </w:r>
      <w:r w:rsidRPr="000F726E">
        <w:rPr>
          <w:rFonts w:hint="cs"/>
          <w:b/>
          <w:bCs/>
          <w:rtl/>
        </w:rPr>
        <w:t>ש.</w:t>
      </w:r>
      <w:r w:rsidRPr="000F726E">
        <w:rPr>
          <w:rFonts w:hint="cs"/>
          <w:b/>
          <w:bCs/>
          <w:rtl/>
        </w:rPr>
        <w:tab/>
        <w:t>כשאתה מגיע בחודש 7 לבנק?</w:t>
      </w:r>
    </w:p>
    <w:p w:rsidR="000F726E" w:rsidRPr="000F726E" w:rsidRDefault="000F726E" w:rsidP="000F726E">
      <w:pPr>
        <w:spacing w:line="360" w:lineRule="auto"/>
        <w:ind w:left="2160" w:hanging="720"/>
        <w:jc w:val="both"/>
        <w:rPr>
          <w:rtl/>
        </w:rPr>
      </w:pPr>
      <w:r>
        <w:rPr>
          <w:rFonts w:hint="cs"/>
          <w:b/>
          <w:bCs/>
          <w:rtl/>
        </w:rPr>
        <w:t xml:space="preserve">  </w:t>
      </w:r>
      <w:r w:rsidRPr="000F726E">
        <w:rPr>
          <w:rFonts w:hint="cs"/>
          <w:b/>
          <w:bCs/>
          <w:rtl/>
        </w:rPr>
        <w:t>ת.</w:t>
      </w:r>
      <w:r w:rsidRPr="000F726E">
        <w:rPr>
          <w:rFonts w:hint="cs"/>
          <w:b/>
          <w:bCs/>
          <w:rtl/>
        </w:rPr>
        <w:tab/>
        <w:t xml:space="preserve">אני אומר לסגן מנהל הסניף שאי אפשר לעשות כלום והעניין מתחיל להיות דחוק עם המקרקעין ואיך אפשר לשנות את השם על שם עו"ד. </w:t>
      </w:r>
      <w:r w:rsidRPr="000F726E">
        <w:rPr>
          <w:rFonts w:hint="cs"/>
          <w:b/>
          <w:bCs/>
          <w:u w:val="single"/>
          <w:rtl/>
        </w:rPr>
        <w:t>סגן מנהל הסניף אמר לי שזה לא נהוג ושאל אם אין לו חשבון נאמנות על עסקה כזו גדולה, אמרתי לו לדבר עם עו"ד סויסה, מסרתי לו את הטלפון שלי כדי שיידבר ממנו. הם דיברו בניהם</w:t>
      </w:r>
      <w:r w:rsidRPr="000F726E">
        <w:rPr>
          <w:rFonts w:hint="cs"/>
          <w:b/>
          <w:bCs/>
          <w:rtl/>
        </w:rPr>
        <w:t xml:space="preserve"> ואז סגן מנהל הבנק אמר לי לשלוח פקס מהבנק שאני, סימון בטיטו מבקש לשנות את השם מלורו דוד בטיטו לעו"ד אליהו סויסה לצורך תשלום מס רכישה....'' </w:t>
      </w:r>
      <w:r w:rsidRPr="000F726E">
        <w:rPr>
          <w:rFonts w:hint="cs"/>
          <w:rtl/>
        </w:rPr>
        <w:t>(שם, עמ' 27, ש' 14 לפרוטוקול הדיון)</w:t>
      </w:r>
      <w:r>
        <w:rPr>
          <w:rFonts w:hint="cs"/>
          <w:rtl/>
        </w:rPr>
        <w:t xml:space="preserve"> (ההדגשות אינן במקור </w:t>
      </w:r>
      <w:r>
        <w:rPr>
          <w:rtl/>
        </w:rPr>
        <w:t>–</w:t>
      </w:r>
      <w:r>
        <w:rPr>
          <w:rFonts w:hint="cs"/>
          <w:rtl/>
        </w:rPr>
        <w:t xml:space="preserve"> ר.ח.). </w:t>
      </w:r>
    </w:p>
    <w:p w:rsidR="0068261B" w:rsidRDefault="0068261B" w:rsidP="0068261B">
      <w:pPr>
        <w:spacing w:line="360" w:lineRule="auto"/>
        <w:jc w:val="both"/>
        <w:rPr>
          <w:rFonts w:ascii="Arial" w:hAnsi="Arial"/>
          <w:noProof w:val="0"/>
          <w:rtl/>
        </w:rPr>
      </w:pPr>
    </w:p>
    <w:p w:rsidR="000F726E" w:rsidRDefault="000F726E" w:rsidP="0068261B">
      <w:pPr>
        <w:spacing w:line="360" w:lineRule="auto"/>
        <w:jc w:val="both"/>
        <w:rPr>
          <w:rFonts w:ascii="Arial" w:hAnsi="Arial"/>
          <w:noProof w:val="0"/>
          <w:rtl/>
        </w:rPr>
      </w:pPr>
      <w:r>
        <w:rPr>
          <w:rFonts w:ascii="Arial" w:hAnsi="Arial"/>
          <w:noProof w:val="0"/>
          <w:rtl/>
        </w:rPr>
        <w:tab/>
      </w:r>
      <w:r>
        <w:rPr>
          <w:rFonts w:ascii="Arial" w:hAnsi="Arial" w:hint="cs"/>
          <w:noProof w:val="0"/>
          <w:rtl/>
        </w:rPr>
        <w:t xml:space="preserve">ובהמשך, </w:t>
      </w:r>
    </w:p>
    <w:p w:rsidR="000F726E" w:rsidRDefault="000F726E" w:rsidP="0068261B">
      <w:pPr>
        <w:spacing w:line="360" w:lineRule="auto"/>
        <w:jc w:val="both"/>
        <w:rPr>
          <w:rFonts w:ascii="Arial" w:hAnsi="Arial"/>
          <w:noProof w:val="0"/>
          <w:rtl/>
        </w:rPr>
      </w:pPr>
    </w:p>
    <w:p w:rsidR="000F726E" w:rsidRPr="000F726E" w:rsidRDefault="000F726E" w:rsidP="000F726E">
      <w:pPr>
        <w:spacing w:line="360" w:lineRule="auto"/>
        <w:ind w:left="720" w:firstLine="720"/>
        <w:jc w:val="both"/>
        <w:rPr>
          <w:b/>
          <w:bCs/>
          <w:noProof w:val="0"/>
        </w:rPr>
      </w:pPr>
      <w:r w:rsidRPr="000F726E">
        <w:rPr>
          <w:rFonts w:hint="cs"/>
          <w:b/>
          <w:bCs/>
          <w:rtl/>
        </w:rPr>
        <w:t>"ש.</w:t>
      </w:r>
      <w:r w:rsidRPr="000F726E">
        <w:rPr>
          <w:rFonts w:hint="cs"/>
          <w:b/>
          <w:bCs/>
          <w:rtl/>
        </w:rPr>
        <w:tab/>
        <w:t>האם נכון שאתם התעקשתם על כך שהשם יהיה לפקודת עו"ד סויסה ?</w:t>
      </w:r>
    </w:p>
    <w:p w:rsidR="000F726E" w:rsidRPr="000F726E" w:rsidRDefault="00FD6F5F" w:rsidP="000F726E">
      <w:pPr>
        <w:spacing w:line="360" w:lineRule="auto"/>
        <w:ind w:left="720" w:firstLine="720"/>
        <w:jc w:val="both"/>
        <w:rPr>
          <w:b/>
          <w:bCs/>
          <w:rtl/>
        </w:rPr>
      </w:pPr>
      <w:r>
        <w:rPr>
          <w:rFonts w:hint="cs"/>
          <w:b/>
          <w:bCs/>
          <w:rtl/>
        </w:rPr>
        <w:t xml:space="preserve">  </w:t>
      </w:r>
      <w:r w:rsidR="000F726E" w:rsidRPr="000F726E">
        <w:rPr>
          <w:rFonts w:hint="cs"/>
          <w:b/>
          <w:bCs/>
          <w:rtl/>
        </w:rPr>
        <w:t>ת.</w:t>
      </w:r>
      <w:r w:rsidR="000F726E" w:rsidRPr="000F726E">
        <w:rPr>
          <w:rFonts w:hint="cs"/>
          <w:b/>
          <w:bCs/>
          <w:rtl/>
        </w:rPr>
        <w:tab/>
        <w:t>אני התעקשתי.</w:t>
      </w:r>
    </w:p>
    <w:p w:rsidR="000F726E" w:rsidRPr="000F726E" w:rsidRDefault="00FD6F5F" w:rsidP="000F726E">
      <w:pPr>
        <w:spacing w:line="360" w:lineRule="auto"/>
        <w:ind w:left="720" w:firstLine="720"/>
        <w:jc w:val="both"/>
        <w:rPr>
          <w:b/>
          <w:bCs/>
          <w:rtl/>
        </w:rPr>
      </w:pPr>
      <w:r>
        <w:rPr>
          <w:rFonts w:hint="cs"/>
          <w:b/>
          <w:bCs/>
          <w:rtl/>
        </w:rPr>
        <w:t xml:space="preserve">  </w:t>
      </w:r>
      <w:r w:rsidR="000F726E" w:rsidRPr="000F726E">
        <w:rPr>
          <w:rFonts w:hint="cs"/>
          <w:b/>
          <w:bCs/>
          <w:rtl/>
        </w:rPr>
        <w:t>ש.</w:t>
      </w:r>
      <w:r w:rsidR="000F726E" w:rsidRPr="000F726E">
        <w:rPr>
          <w:rFonts w:hint="cs"/>
          <w:b/>
          <w:bCs/>
          <w:rtl/>
        </w:rPr>
        <w:tab/>
        <w:t>למרות כל מה שאמר לך הפקיד אזוגי ?</w:t>
      </w:r>
    </w:p>
    <w:p w:rsidR="000F726E" w:rsidRPr="000F726E" w:rsidRDefault="00FD6F5F" w:rsidP="00E66313">
      <w:pPr>
        <w:spacing w:line="360" w:lineRule="auto"/>
        <w:ind w:left="2160" w:hanging="720"/>
        <w:jc w:val="both"/>
        <w:rPr>
          <w:rtl/>
        </w:rPr>
      </w:pPr>
      <w:r>
        <w:rPr>
          <w:rFonts w:hint="cs"/>
          <w:b/>
          <w:bCs/>
          <w:rtl/>
        </w:rPr>
        <w:lastRenderedPageBreak/>
        <w:t xml:space="preserve">  </w:t>
      </w:r>
      <w:r w:rsidR="000F726E" w:rsidRPr="000F726E">
        <w:rPr>
          <w:rFonts w:hint="cs"/>
          <w:b/>
          <w:bCs/>
          <w:rtl/>
        </w:rPr>
        <w:t>ת.</w:t>
      </w:r>
      <w:r w:rsidR="000F726E" w:rsidRPr="000F726E">
        <w:rPr>
          <w:rFonts w:hint="cs"/>
          <w:b/>
          <w:bCs/>
          <w:rtl/>
        </w:rPr>
        <w:tab/>
        <w:t>אני לא מבין בפקידות. אמר לי שזה לא נהוג ושינסה לעזור. משלמים מס רכישה למס רכישה, אמרתי לו</w:t>
      </w:r>
      <w:r w:rsidR="00E66313">
        <w:rPr>
          <w:rFonts w:hint="cs"/>
          <w:b/>
          <w:bCs/>
          <w:rtl/>
        </w:rPr>
        <w:t xml:space="preserve"> </w:t>
      </w:r>
      <w:r w:rsidR="000F726E" w:rsidRPr="000F726E">
        <w:rPr>
          <w:rFonts w:hint="cs"/>
          <w:b/>
          <w:bCs/>
          <w:rtl/>
        </w:rPr>
        <w:t>שאין לי ייפוי כוח לחשבון של לורו והחוב הולך ועולה והיחידי שאני יכול להאמין לו זה עו"ד סויסה. רצינו להוריד את הקנסות שהיה, עו"ד סויס</w:t>
      </w:r>
      <w:r w:rsidR="000F726E">
        <w:rPr>
          <w:rFonts w:hint="cs"/>
          <w:b/>
          <w:bCs/>
          <w:rtl/>
        </w:rPr>
        <w:t>ה אמר לי שינסה להוריד את הקנסות</w:t>
      </w:r>
      <w:r w:rsidR="000F726E" w:rsidRPr="000F726E">
        <w:rPr>
          <w:rFonts w:hint="cs"/>
          <w:b/>
          <w:bCs/>
          <w:rtl/>
        </w:rPr>
        <w:t>, אחרת הייתי לוקח את השובר עם סימון באותו יום ומשלמים מהחשבון"</w:t>
      </w:r>
      <w:r w:rsidR="000F726E">
        <w:rPr>
          <w:rFonts w:hint="cs"/>
          <w:b/>
          <w:bCs/>
          <w:rtl/>
        </w:rPr>
        <w:t xml:space="preserve"> </w:t>
      </w:r>
      <w:r w:rsidR="000F726E">
        <w:rPr>
          <w:rFonts w:hint="cs"/>
          <w:rtl/>
        </w:rPr>
        <w:t>(שם, עמ' 2</w:t>
      </w:r>
      <w:r>
        <w:rPr>
          <w:rFonts w:hint="cs"/>
          <w:rtl/>
        </w:rPr>
        <w:t xml:space="preserve">8, ש' 1 לפרוטוקול הדיון). </w:t>
      </w:r>
    </w:p>
    <w:p w:rsidR="000F726E" w:rsidRDefault="000F726E" w:rsidP="0068261B">
      <w:pPr>
        <w:spacing w:line="360" w:lineRule="auto"/>
        <w:jc w:val="both"/>
        <w:rPr>
          <w:rFonts w:ascii="Arial" w:hAnsi="Arial"/>
          <w:b/>
          <w:bCs/>
          <w:noProof w:val="0"/>
          <w:rtl/>
        </w:rPr>
      </w:pPr>
    </w:p>
    <w:p w:rsidR="00FD6F5F" w:rsidRPr="00FD6F5F" w:rsidRDefault="00FD6F5F" w:rsidP="00E66313">
      <w:pPr>
        <w:spacing w:line="360" w:lineRule="auto"/>
        <w:ind w:left="720"/>
        <w:jc w:val="both"/>
        <w:rPr>
          <w:rFonts w:ascii="Arial" w:hAnsi="Arial"/>
          <w:noProof w:val="0"/>
          <w:rtl/>
        </w:rPr>
      </w:pPr>
      <w:r w:rsidRPr="00FD6F5F">
        <w:rPr>
          <w:rFonts w:ascii="Arial" w:hAnsi="Arial" w:hint="cs"/>
          <w:noProof w:val="0"/>
          <w:rtl/>
        </w:rPr>
        <w:t xml:space="preserve">הנה </w:t>
      </w:r>
      <w:r>
        <w:rPr>
          <w:rFonts w:ascii="Arial" w:hAnsi="Arial" w:hint="cs"/>
          <w:noProof w:val="0"/>
          <w:rtl/>
        </w:rPr>
        <w:t xml:space="preserve">אם כן, גם עובר לביטול השיק הראשון והנפקת השיק השני תחתיו, נציג </w:t>
      </w:r>
      <w:r w:rsidR="00E66313">
        <w:rPr>
          <w:rFonts w:ascii="Arial" w:hAnsi="Arial" w:hint="cs"/>
          <w:noProof w:val="0"/>
          <w:rtl/>
        </w:rPr>
        <w:t>ה</w:t>
      </w:r>
      <w:r>
        <w:rPr>
          <w:rFonts w:ascii="Arial" w:hAnsi="Arial" w:hint="cs"/>
          <w:noProof w:val="0"/>
          <w:rtl/>
        </w:rPr>
        <w:t>בנק התריע בפני התובעים ויוסי מטעמם, כי אין זו הדרך המקובלת והנהוגה לתשלום מס רכישה, הוא טרח והסביר מהי הדרך המקובלת ל</w:t>
      </w:r>
      <w:r w:rsidR="00E66313">
        <w:rPr>
          <w:rFonts w:ascii="Arial" w:hAnsi="Arial" w:hint="cs"/>
          <w:noProof w:val="0"/>
          <w:rtl/>
        </w:rPr>
        <w:t>כך</w:t>
      </w:r>
      <w:r>
        <w:rPr>
          <w:rFonts w:ascii="Arial" w:hAnsi="Arial" w:hint="cs"/>
          <w:noProof w:val="0"/>
          <w:rtl/>
        </w:rPr>
        <w:t>, שוחח טלפונית הן עם סימון והן עם עו"</w:t>
      </w:r>
      <w:r w:rsidR="00E66313">
        <w:rPr>
          <w:rFonts w:ascii="Arial" w:hAnsi="Arial" w:hint="cs"/>
          <w:noProof w:val="0"/>
          <w:rtl/>
        </w:rPr>
        <w:t>ד סו</w:t>
      </w:r>
      <w:r>
        <w:rPr>
          <w:rFonts w:ascii="Arial" w:hAnsi="Arial" w:hint="cs"/>
          <w:noProof w:val="0"/>
          <w:rtl/>
        </w:rPr>
        <w:t xml:space="preserve">יסה, ותיעד את דרישתו של הראשון במסמך חתום. בנסיבות העניין, יש לומר כי </w:t>
      </w:r>
      <w:r w:rsidR="00E66313">
        <w:rPr>
          <w:rFonts w:ascii="Arial" w:hAnsi="Arial" w:hint="cs"/>
          <w:noProof w:val="0"/>
          <w:rtl/>
        </w:rPr>
        <w:t>ה</w:t>
      </w:r>
      <w:r>
        <w:rPr>
          <w:rFonts w:ascii="Arial" w:hAnsi="Arial" w:hint="cs"/>
          <w:noProof w:val="0"/>
          <w:rtl/>
        </w:rPr>
        <w:t xml:space="preserve">בנק קיים את חובת הזהירות המוטלת עליו, אם לא מעבר לכך, ואין לבוא אליו בטענות על קיום רצונו של הלקוח אשר התעקש על הנפקת השיק השני לפקודת עו"ד סויסה. אדרבא ואדרבא, </w:t>
      </w:r>
      <w:r w:rsidR="00C9675D">
        <w:rPr>
          <w:rFonts w:ascii="Arial" w:hAnsi="Arial" w:hint="cs"/>
          <w:noProof w:val="0"/>
          <w:rtl/>
        </w:rPr>
        <w:t xml:space="preserve">בנסיבות העניין, לו סירב </w:t>
      </w:r>
      <w:r w:rsidR="00E66313">
        <w:rPr>
          <w:rFonts w:ascii="Arial" w:hAnsi="Arial" w:hint="cs"/>
          <w:noProof w:val="0"/>
          <w:rtl/>
        </w:rPr>
        <w:t>ה</w:t>
      </w:r>
      <w:r w:rsidR="00C9675D">
        <w:rPr>
          <w:rFonts w:ascii="Arial" w:hAnsi="Arial" w:hint="cs"/>
          <w:noProof w:val="0"/>
          <w:rtl/>
        </w:rPr>
        <w:t xml:space="preserve">בנק לקיים את דרישתו המפורשת בנדון, הוא היה נחשף לתביעה מצדו, על כל המשתמע מכך.  </w:t>
      </w:r>
    </w:p>
    <w:p w:rsidR="0068261B" w:rsidRDefault="0068261B" w:rsidP="0068261B">
      <w:pPr>
        <w:spacing w:line="360" w:lineRule="auto"/>
        <w:jc w:val="both"/>
        <w:rPr>
          <w:rFonts w:ascii="Arial" w:hAnsi="Arial"/>
          <w:noProof w:val="0"/>
          <w:rtl/>
        </w:rPr>
      </w:pPr>
    </w:p>
    <w:p w:rsidR="0068261B" w:rsidRDefault="00C9675D" w:rsidP="0068261B">
      <w:pPr>
        <w:pStyle w:val="ad"/>
        <w:numPr>
          <w:ilvl w:val="0"/>
          <w:numId w:val="1"/>
        </w:numPr>
        <w:spacing w:line="360" w:lineRule="auto"/>
        <w:jc w:val="both"/>
        <w:rPr>
          <w:rFonts w:ascii="Arial" w:hAnsi="Arial"/>
          <w:noProof w:val="0"/>
        </w:rPr>
      </w:pPr>
      <w:r>
        <w:rPr>
          <w:rFonts w:ascii="Arial" w:hAnsi="Arial" w:hint="cs"/>
          <w:noProof w:val="0"/>
          <w:rtl/>
        </w:rPr>
        <w:t>חיזוק למסקנה אליה הגעתי לעיל, מצאתי בעדותו של סימון ז"ל, אשר השיב לשאלת בית המשפט באומרו:</w:t>
      </w:r>
    </w:p>
    <w:p w:rsidR="00C9675D" w:rsidRDefault="00C9675D" w:rsidP="00C9675D">
      <w:pPr>
        <w:pStyle w:val="ad"/>
        <w:spacing w:line="360" w:lineRule="auto"/>
        <w:jc w:val="both"/>
        <w:rPr>
          <w:rFonts w:ascii="Arial" w:hAnsi="Arial"/>
          <w:noProof w:val="0"/>
          <w:rtl/>
        </w:rPr>
      </w:pPr>
    </w:p>
    <w:p w:rsidR="00C9675D" w:rsidRPr="00C9675D" w:rsidRDefault="00C9675D" w:rsidP="00E66313">
      <w:pPr>
        <w:spacing w:line="360" w:lineRule="auto"/>
        <w:ind w:left="2126" w:hanging="686"/>
        <w:jc w:val="both"/>
        <w:rPr>
          <w:b/>
          <w:bCs/>
          <w:noProof w:val="0"/>
        </w:rPr>
      </w:pPr>
      <w:r>
        <w:rPr>
          <w:rFonts w:hint="cs"/>
          <w:b/>
          <w:bCs/>
          <w:rtl/>
        </w:rPr>
        <w:t>"</w:t>
      </w:r>
      <w:r w:rsidRPr="00C9675D">
        <w:rPr>
          <w:rFonts w:hint="cs"/>
          <w:b/>
          <w:bCs/>
          <w:rtl/>
        </w:rPr>
        <w:t>ש.</w:t>
      </w:r>
      <w:r w:rsidRPr="00C9675D">
        <w:rPr>
          <w:rFonts w:hint="cs"/>
          <w:b/>
          <w:bCs/>
          <w:rtl/>
        </w:rPr>
        <w:tab/>
        <w:t xml:space="preserve">אז אתה יודע שהשיק למס רכישה ולעו"ד סויסה, לא רק למס רכישה נכון? </w:t>
      </w:r>
    </w:p>
    <w:p w:rsidR="00C9675D" w:rsidRPr="00C9675D" w:rsidRDefault="00C9675D" w:rsidP="00C9675D">
      <w:pPr>
        <w:spacing w:line="360" w:lineRule="auto"/>
        <w:ind w:left="720" w:firstLine="720"/>
        <w:jc w:val="both"/>
        <w:rPr>
          <w:b/>
          <w:bCs/>
          <w:rtl/>
        </w:rPr>
      </w:pPr>
      <w:r>
        <w:rPr>
          <w:rFonts w:hint="cs"/>
          <w:b/>
          <w:bCs/>
          <w:rtl/>
        </w:rPr>
        <w:t xml:space="preserve">  </w:t>
      </w:r>
      <w:r w:rsidRPr="00C9675D">
        <w:rPr>
          <w:rFonts w:hint="cs"/>
          <w:b/>
          <w:bCs/>
          <w:rtl/>
        </w:rPr>
        <w:t>ת.</w:t>
      </w:r>
      <w:r w:rsidRPr="00C9675D">
        <w:rPr>
          <w:rFonts w:hint="cs"/>
          <w:b/>
          <w:bCs/>
          <w:rtl/>
        </w:rPr>
        <w:tab/>
        <w:t>נכון.</w:t>
      </w:r>
    </w:p>
    <w:p w:rsidR="00C9675D" w:rsidRPr="00C9675D" w:rsidRDefault="00C9675D" w:rsidP="00E66313">
      <w:pPr>
        <w:spacing w:line="360" w:lineRule="auto"/>
        <w:ind w:left="2160" w:hanging="615"/>
        <w:jc w:val="both"/>
        <w:rPr>
          <w:b/>
          <w:bCs/>
          <w:rtl/>
        </w:rPr>
      </w:pPr>
      <w:r w:rsidRPr="00C9675D">
        <w:rPr>
          <w:rFonts w:hint="cs"/>
          <w:b/>
          <w:bCs/>
          <w:rtl/>
        </w:rPr>
        <w:t>ש.</w:t>
      </w:r>
      <w:r w:rsidRPr="00C9675D">
        <w:rPr>
          <w:rFonts w:hint="cs"/>
          <w:b/>
          <w:bCs/>
          <w:rtl/>
        </w:rPr>
        <w:tab/>
        <w:t>לבית המשפט- אתה אומר שאתה יודע את השיק למס רכישה ועו"ד סויסה, לא רק למס רכישה, מה חשבת שעו"ד סויסה צריך לעשות עם השיק כדי שחלק ממנו הוא ישלם למס רכישה וחלק אחר יקח לעצמו עבור שכ"ט? מה חשבת שהוא צריך לעשות עם השיק ?</w:t>
      </w:r>
    </w:p>
    <w:p w:rsidR="00C9675D" w:rsidRPr="00C9675D" w:rsidRDefault="00C9675D" w:rsidP="00C9675D">
      <w:pPr>
        <w:spacing w:line="360" w:lineRule="auto"/>
        <w:ind w:firstLine="720"/>
        <w:jc w:val="both"/>
        <w:rPr>
          <w:b/>
          <w:bCs/>
          <w:rtl/>
        </w:rPr>
      </w:pPr>
      <w:r>
        <w:rPr>
          <w:rFonts w:hint="cs"/>
          <w:b/>
          <w:bCs/>
          <w:rtl/>
        </w:rPr>
        <w:t xml:space="preserve"> </w:t>
      </w:r>
      <w:r w:rsidR="00E66313">
        <w:rPr>
          <w:b/>
          <w:bCs/>
          <w:rtl/>
        </w:rPr>
        <w:tab/>
      </w:r>
      <w:r>
        <w:rPr>
          <w:rFonts w:hint="cs"/>
          <w:b/>
          <w:bCs/>
          <w:rtl/>
        </w:rPr>
        <w:t xml:space="preserve"> </w:t>
      </w:r>
      <w:r w:rsidR="00E66313">
        <w:rPr>
          <w:rFonts w:hint="cs"/>
          <w:b/>
          <w:bCs/>
          <w:rtl/>
        </w:rPr>
        <w:t xml:space="preserve">  </w:t>
      </w:r>
      <w:r w:rsidRPr="00C9675D">
        <w:rPr>
          <w:rFonts w:hint="cs"/>
          <w:b/>
          <w:bCs/>
          <w:rtl/>
        </w:rPr>
        <w:t>ת.</w:t>
      </w:r>
      <w:r w:rsidRPr="00C9675D">
        <w:rPr>
          <w:rFonts w:hint="cs"/>
          <w:b/>
          <w:bCs/>
          <w:rtl/>
        </w:rPr>
        <w:tab/>
        <w:t xml:space="preserve">שישלם ויקח. </w:t>
      </w:r>
    </w:p>
    <w:p w:rsidR="00DD35F9" w:rsidRDefault="00C9675D" w:rsidP="00DD35F9">
      <w:pPr>
        <w:spacing w:line="360" w:lineRule="auto"/>
        <w:ind w:left="1440" w:hanging="165"/>
        <w:jc w:val="both"/>
        <w:rPr>
          <w:b/>
          <w:bCs/>
          <w:rtl/>
        </w:rPr>
      </w:pPr>
      <w:r>
        <w:rPr>
          <w:rFonts w:hint="cs"/>
          <w:b/>
          <w:bCs/>
          <w:rtl/>
        </w:rPr>
        <w:t xml:space="preserve">  </w:t>
      </w:r>
      <w:r w:rsidR="00E66313">
        <w:rPr>
          <w:b/>
          <w:bCs/>
          <w:rtl/>
        </w:rPr>
        <w:tab/>
      </w:r>
      <w:r w:rsidR="00E66313">
        <w:rPr>
          <w:rFonts w:hint="cs"/>
          <w:b/>
          <w:bCs/>
          <w:rtl/>
        </w:rPr>
        <w:t xml:space="preserve">  </w:t>
      </w:r>
      <w:r w:rsidRPr="00C9675D">
        <w:rPr>
          <w:rFonts w:hint="cs"/>
          <w:b/>
          <w:bCs/>
          <w:rtl/>
        </w:rPr>
        <w:t>ש.</w:t>
      </w:r>
      <w:r w:rsidRPr="00C9675D">
        <w:rPr>
          <w:rFonts w:hint="cs"/>
          <w:b/>
          <w:bCs/>
          <w:rtl/>
        </w:rPr>
        <w:tab/>
        <w:t xml:space="preserve">לבית המשפט- איך ? צריך לעשות משהו עם השיק כדי שחלק מהכסף </w:t>
      </w:r>
    </w:p>
    <w:p w:rsidR="00C9675D" w:rsidRPr="00C9675D" w:rsidRDefault="00C9675D" w:rsidP="00DD35F9">
      <w:pPr>
        <w:spacing w:line="360" w:lineRule="auto"/>
        <w:ind w:left="1440" w:firstLine="720"/>
        <w:jc w:val="both"/>
        <w:rPr>
          <w:b/>
          <w:bCs/>
          <w:rtl/>
        </w:rPr>
      </w:pPr>
      <w:r w:rsidRPr="00C9675D">
        <w:rPr>
          <w:rFonts w:hint="cs"/>
          <w:b/>
          <w:bCs/>
          <w:rtl/>
        </w:rPr>
        <w:t>יעבור למס רכישה וחלק לכיס שלו.</w:t>
      </w:r>
    </w:p>
    <w:p w:rsidR="00C9675D" w:rsidRPr="00C9675D" w:rsidRDefault="00C9675D" w:rsidP="00C9675D">
      <w:pPr>
        <w:spacing w:line="360" w:lineRule="auto"/>
        <w:ind w:firstLine="720"/>
        <w:jc w:val="both"/>
        <w:rPr>
          <w:b/>
          <w:bCs/>
          <w:rtl/>
        </w:rPr>
      </w:pPr>
      <w:r>
        <w:rPr>
          <w:rFonts w:hint="cs"/>
          <w:b/>
          <w:bCs/>
          <w:rtl/>
        </w:rPr>
        <w:t xml:space="preserve">  </w:t>
      </w:r>
      <w:r w:rsidR="00DD35F9">
        <w:rPr>
          <w:b/>
          <w:bCs/>
          <w:rtl/>
        </w:rPr>
        <w:tab/>
      </w:r>
      <w:r w:rsidR="00DD35F9">
        <w:rPr>
          <w:rFonts w:hint="cs"/>
          <w:b/>
          <w:bCs/>
          <w:rtl/>
        </w:rPr>
        <w:t xml:space="preserve">  </w:t>
      </w:r>
      <w:r w:rsidRPr="00C9675D">
        <w:rPr>
          <w:rFonts w:hint="cs"/>
          <w:b/>
          <w:bCs/>
          <w:rtl/>
        </w:rPr>
        <w:t>ת.</w:t>
      </w:r>
      <w:r w:rsidRPr="00C9675D">
        <w:rPr>
          <w:rFonts w:hint="cs"/>
          <w:b/>
          <w:bCs/>
          <w:rtl/>
        </w:rPr>
        <w:tab/>
        <w:t xml:space="preserve">סויסה אמר שהוא רוצה שיק על שמי כדי שהוא ישלם מס רכישה. </w:t>
      </w:r>
    </w:p>
    <w:p w:rsidR="00DD35F9" w:rsidRDefault="00C9675D" w:rsidP="00C9675D">
      <w:pPr>
        <w:spacing w:line="360" w:lineRule="auto"/>
        <w:ind w:left="1440" w:hanging="720"/>
        <w:jc w:val="both"/>
        <w:rPr>
          <w:b/>
          <w:bCs/>
          <w:rtl/>
        </w:rPr>
      </w:pPr>
      <w:r>
        <w:rPr>
          <w:rFonts w:hint="cs"/>
          <w:b/>
          <w:bCs/>
          <w:rtl/>
        </w:rPr>
        <w:t xml:space="preserve">  </w:t>
      </w:r>
      <w:r w:rsidR="00DD35F9">
        <w:rPr>
          <w:b/>
          <w:bCs/>
          <w:rtl/>
        </w:rPr>
        <w:tab/>
      </w:r>
      <w:r w:rsidR="00DD35F9">
        <w:rPr>
          <w:rFonts w:hint="cs"/>
          <w:b/>
          <w:bCs/>
          <w:rtl/>
        </w:rPr>
        <w:t xml:space="preserve">  </w:t>
      </w:r>
      <w:r w:rsidRPr="00C9675D">
        <w:rPr>
          <w:rFonts w:hint="cs"/>
          <w:b/>
          <w:bCs/>
          <w:rtl/>
        </w:rPr>
        <w:t>ש.</w:t>
      </w:r>
      <w:r w:rsidRPr="00C9675D">
        <w:rPr>
          <w:rFonts w:hint="cs"/>
          <w:b/>
          <w:bCs/>
          <w:rtl/>
        </w:rPr>
        <w:tab/>
        <w:t xml:space="preserve">לבית המשפט- האם אתה הבנת מאחר וזה לא כל השיק עבור מס רכישה </w:t>
      </w:r>
    </w:p>
    <w:p w:rsidR="00C9675D" w:rsidRPr="00C9675D" w:rsidRDefault="00C9675D" w:rsidP="00DD35F9">
      <w:pPr>
        <w:spacing w:line="360" w:lineRule="auto"/>
        <w:ind w:left="2160"/>
        <w:jc w:val="both"/>
        <w:rPr>
          <w:b/>
          <w:bCs/>
          <w:rtl/>
        </w:rPr>
      </w:pPr>
      <w:r w:rsidRPr="00C9675D">
        <w:rPr>
          <w:rFonts w:hint="cs"/>
          <w:b/>
          <w:bCs/>
          <w:rtl/>
        </w:rPr>
        <w:t xml:space="preserve">או לא כל השיק עבור עו"ד סויסה, האם הבת שעו"ד סויסה צריך להפקיד את השיק, לקחת את הכסף של השיק ולחלק אותו חלק למס רכישה וחלק אליו </w:t>
      </w:r>
      <w:r w:rsidRPr="00C9675D">
        <w:rPr>
          <w:b/>
          <w:bCs/>
        </w:rPr>
        <w:t xml:space="preserve"> ? </w:t>
      </w:r>
      <w:r w:rsidRPr="00C9675D">
        <w:rPr>
          <w:rFonts w:hint="cs"/>
          <w:b/>
          <w:bCs/>
          <w:rtl/>
        </w:rPr>
        <w:t xml:space="preserve"> זה מה שהבנת ?</w:t>
      </w:r>
    </w:p>
    <w:p w:rsidR="00C9675D" w:rsidRDefault="00DD35F9" w:rsidP="00DD35F9">
      <w:pPr>
        <w:spacing w:line="360" w:lineRule="auto"/>
        <w:ind w:left="1440"/>
        <w:jc w:val="both"/>
        <w:rPr>
          <w:b/>
          <w:bCs/>
          <w:rtl/>
        </w:rPr>
      </w:pPr>
      <w:r>
        <w:rPr>
          <w:rFonts w:hint="cs"/>
          <w:b/>
          <w:bCs/>
          <w:rtl/>
        </w:rPr>
        <w:t xml:space="preserve">  </w:t>
      </w:r>
      <w:r w:rsidR="00C9675D" w:rsidRPr="00C9675D">
        <w:rPr>
          <w:rFonts w:hint="cs"/>
          <w:b/>
          <w:bCs/>
          <w:rtl/>
        </w:rPr>
        <w:t>ת.</w:t>
      </w:r>
      <w:r w:rsidR="00C9675D" w:rsidRPr="00C9675D">
        <w:rPr>
          <w:rFonts w:hint="cs"/>
          <w:b/>
          <w:bCs/>
          <w:rtl/>
        </w:rPr>
        <w:tab/>
        <w:t>ככה הבנתי, אבל הוא לא עשה את זה. הוא לקח את השיק וברח</w:t>
      </w:r>
      <w:r w:rsidR="00C9675D">
        <w:rPr>
          <w:rFonts w:hint="cs"/>
          <w:b/>
          <w:bCs/>
          <w:rtl/>
        </w:rPr>
        <w:t xml:space="preserve">" </w:t>
      </w:r>
      <w:r w:rsidR="00C9675D">
        <w:rPr>
          <w:rFonts w:hint="cs"/>
          <w:rtl/>
        </w:rPr>
        <w:t>(שם, עמ' 33 שורה 17 לפרוטוקול הדיון).</w:t>
      </w:r>
      <w:r w:rsidR="00C9675D" w:rsidRPr="00C9675D">
        <w:rPr>
          <w:rFonts w:hint="cs"/>
          <w:b/>
          <w:bCs/>
          <w:rtl/>
        </w:rPr>
        <w:t xml:space="preserve"> </w:t>
      </w:r>
    </w:p>
    <w:p w:rsidR="00130E4F" w:rsidRDefault="00130E4F" w:rsidP="00DD35F9">
      <w:pPr>
        <w:spacing w:line="360" w:lineRule="auto"/>
        <w:ind w:left="850" w:hanging="25"/>
        <w:jc w:val="both"/>
        <w:rPr>
          <w:rtl/>
        </w:rPr>
      </w:pPr>
      <w:r>
        <w:rPr>
          <w:rFonts w:hint="cs"/>
          <w:rtl/>
        </w:rPr>
        <w:lastRenderedPageBreak/>
        <w:t>הנה אם כן, סימון ידע מלכתחילה כי השיק השני נועד להפקדה ופרעון בחשבון הפרטי של עו"ד סויסה כפי שהוא ידע כי עו"ד סויסה אמון על תשלום החוב באמצעותו למס רכישה</w:t>
      </w:r>
      <w:r w:rsidR="00DD35F9">
        <w:rPr>
          <w:rFonts w:hint="cs"/>
          <w:rtl/>
        </w:rPr>
        <w:t>,</w:t>
      </w:r>
      <w:r>
        <w:rPr>
          <w:rFonts w:hint="cs"/>
          <w:rtl/>
        </w:rPr>
        <w:t xml:space="preserve"> ו</w:t>
      </w:r>
      <w:r w:rsidR="00DD35F9">
        <w:rPr>
          <w:rFonts w:hint="cs"/>
          <w:rtl/>
        </w:rPr>
        <w:t>מתוך ידיעה זו</w:t>
      </w:r>
      <w:r>
        <w:rPr>
          <w:rFonts w:hint="cs"/>
          <w:rtl/>
        </w:rPr>
        <w:t>, הוא עמד על דעתו ודרישתו מ</w:t>
      </w:r>
      <w:r w:rsidR="00DD35F9">
        <w:rPr>
          <w:rFonts w:hint="cs"/>
          <w:rtl/>
        </w:rPr>
        <w:t>ה</w:t>
      </w:r>
      <w:r>
        <w:rPr>
          <w:rFonts w:hint="cs"/>
          <w:rtl/>
        </w:rPr>
        <w:t>בנק להנפ</w:t>
      </w:r>
      <w:r w:rsidR="00DD35F9">
        <w:rPr>
          <w:rFonts w:hint="cs"/>
          <w:rtl/>
        </w:rPr>
        <w:t>י</w:t>
      </w:r>
      <w:r>
        <w:rPr>
          <w:rFonts w:hint="cs"/>
          <w:rtl/>
        </w:rPr>
        <w:t>ק</w:t>
      </w:r>
      <w:r w:rsidR="00DD35F9">
        <w:rPr>
          <w:rFonts w:hint="cs"/>
          <w:rtl/>
        </w:rPr>
        <w:t xml:space="preserve"> את</w:t>
      </w:r>
      <w:r>
        <w:rPr>
          <w:rFonts w:hint="cs"/>
          <w:rtl/>
        </w:rPr>
        <w:t xml:space="preserve"> השיק השני לפקודת עו"ד סויסה. ודוק, עובר להנפקת השיק השני, לתובעים וליוסי מטעמם היה אמון מלא בעו"ד סויסה ולא היו סימני אזהרה כלשהם ביחס לכוונותיו ותוכניותיו למעול בכספיהם ולשלשל את מלוא תמורת השיק לכיסו. הכיצד </w:t>
      </w:r>
      <w:r w:rsidR="00DD35F9">
        <w:rPr>
          <w:rFonts w:hint="cs"/>
          <w:rtl/>
        </w:rPr>
        <w:t xml:space="preserve">אפוא </w:t>
      </w:r>
      <w:r>
        <w:rPr>
          <w:rFonts w:hint="cs"/>
          <w:rtl/>
        </w:rPr>
        <w:t xml:space="preserve">ניתן לטעון נגד </w:t>
      </w:r>
      <w:r w:rsidR="00DD35F9">
        <w:rPr>
          <w:rFonts w:hint="cs"/>
          <w:rtl/>
        </w:rPr>
        <w:t xml:space="preserve">הבנק אשר פעל לאור רצונם והתעקשותם של </w:t>
      </w:r>
      <w:r>
        <w:rPr>
          <w:rFonts w:hint="cs"/>
          <w:rtl/>
        </w:rPr>
        <w:t xml:space="preserve">סימון </w:t>
      </w:r>
      <w:r w:rsidR="00522516">
        <w:rPr>
          <w:rFonts w:hint="cs"/>
          <w:rtl/>
        </w:rPr>
        <w:t xml:space="preserve">ויוסי מטעמו להנפיק את השיק </w:t>
      </w:r>
      <w:r w:rsidR="00DD35F9">
        <w:rPr>
          <w:rFonts w:hint="cs"/>
          <w:rtl/>
        </w:rPr>
        <w:t xml:space="preserve">השני </w:t>
      </w:r>
      <w:r w:rsidR="00522516">
        <w:rPr>
          <w:rFonts w:hint="cs"/>
          <w:rtl/>
        </w:rPr>
        <w:t xml:space="preserve">לפקודת עו"ד סויסה?! לתובעים הפתרונים. </w:t>
      </w:r>
    </w:p>
    <w:p w:rsidR="00522516" w:rsidRPr="00130E4F" w:rsidRDefault="00522516" w:rsidP="00522516">
      <w:pPr>
        <w:spacing w:line="360" w:lineRule="auto"/>
        <w:jc w:val="both"/>
        <w:rPr>
          <w:rtl/>
        </w:rPr>
      </w:pPr>
    </w:p>
    <w:p w:rsidR="00522516" w:rsidRDefault="00522516" w:rsidP="0068261B">
      <w:pPr>
        <w:pStyle w:val="ad"/>
        <w:numPr>
          <w:ilvl w:val="0"/>
          <w:numId w:val="1"/>
        </w:numPr>
        <w:spacing w:line="360" w:lineRule="auto"/>
        <w:jc w:val="both"/>
        <w:rPr>
          <w:rFonts w:ascii="Arial" w:hAnsi="Arial"/>
          <w:noProof w:val="0"/>
        </w:rPr>
      </w:pPr>
      <w:r>
        <w:rPr>
          <w:rFonts w:ascii="Arial" w:hAnsi="Arial" w:hint="cs"/>
          <w:noProof w:val="0"/>
          <w:rtl/>
        </w:rPr>
        <w:t>בשולי הדברים אך לא בשולי חשיבותם יצוין שעל אף העובדה כי תשלום מס רכישה באמצעות שיק לפקודת עוה"ד המטפל בעסקה אינה דרך המלך, הרי בהתחשב בנסיבות מקרה דנן, אין לומר כי היא חסרת כל היגיון. להלן הטעמים לדבר:</w:t>
      </w:r>
    </w:p>
    <w:p w:rsidR="00522516" w:rsidRDefault="00522516" w:rsidP="00522516">
      <w:pPr>
        <w:pStyle w:val="ad"/>
        <w:spacing w:line="360" w:lineRule="auto"/>
        <w:jc w:val="both"/>
        <w:rPr>
          <w:rFonts w:ascii="Arial" w:hAnsi="Arial"/>
          <w:noProof w:val="0"/>
          <w:rtl/>
        </w:rPr>
      </w:pPr>
    </w:p>
    <w:p w:rsidR="00FD34C8" w:rsidRDefault="00522516" w:rsidP="003A223C">
      <w:pPr>
        <w:pStyle w:val="ad"/>
        <w:numPr>
          <w:ilvl w:val="0"/>
          <w:numId w:val="8"/>
        </w:numPr>
        <w:spacing w:line="360" w:lineRule="auto"/>
        <w:jc w:val="both"/>
        <w:rPr>
          <w:rFonts w:ascii="Arial" w:hAnsi="Arial"/>
          <w:noProof w:val="0"/>
        </w:rPr>
      </w:pPr>
      <w:r>
        <w:rPr>
          <w:rFonts w:ascii="Arial" w:hAnsi="Arial" w:hint="cs"/>
          <w:noProof w:val="0"/>
          <w:rtl/>
        </w:rPr>
        <w:t xml:space="preserve">במועד הנפקת השיק השני (והראשון) </w:t>
      </w:r>
      <w:r w:rsidR="003A223C">
        <w:rPr>
          <w:rFonts w:ascii="Arial" w:hAnsi="Arial" w:hint="cs"/>
          <w:noProof w:val="0"/>
          <w:rtl/>
        </w:rPr>
        <w:t xml:space="preserve">לא היה </w:t>
      </w:r>
      <w:r>
        <w:rPr>
          <w:rFonts w:ascii="Arial" w:hAnsi="Arial" w:hint="cs"/>
          <w:noProof w:val="0"/>
          <w:rtl/>
        </w:rPr>
        <w:t xml:space="preserve">ידוע </w:t>
      </w:r>
      <w:r w:rsidR="003A223C">
        <w:rPr>
          <w:rFonts w:ascii="Arial" w:hAnsi="Arial" w:hint="cs"/>
          <w:noProof w:val="0"/>
          <w:rtl/>
        </w:rPr>
        <w:t xml:space="preserve">מהו </w:t>
      </w:r>
      <w:r>
        <w:rPr>
          <w:rFonts w:ascii="Arial" w:hAnsi="Arial" w:hint="cs"/>
          <w:noProof w:val="0"/>
          <w:rtl/>
        </w:rPr>
        <w:t xml:space="preserve">סכום החוב המדויק למס רכישה, </w:t>
      </w:r>
      <w:r w:rsidR="003A223C">
        <w:rPr>
          <w:rFonts w:ascii="Arial" w:hAnsi="Arial" w:hint="cs"/>
          <w:noProof w:val="0"/>
          <w:rtl/>
        </w:rPr>
        <w:t>ו</w:t>
      </w:r>
      <w:r>
        <w:rPr>
          <w:rFonts w:ascii="Arial" w:hAnsi="Arial" w:hint="cs"/>
          <w:noProof w:val="0"/>
          <w:rtl/>
        </w:rPr>
        <w:t xml:space="preserve">עו"ד סויסה נדרש לפעול להקטנת החוב ולביטול הקנסות וההפרשים שהתווספו אליו. בנדון העיד סימון ז"ל באומרו: </w:t>
      </w:r>
      <w:r>
        <w:rPr>
          <w:rFonts w:ascii="Arial" w:hAnsi="Arial" w:hint="cs"/>
          <w:b/>
          <w:bCs/>
          <w:noProof w:val="0"/>
          <w:rtl/>
        </w:rPr>
        <w:t>"מר סויסה אמר שיוריד את כל הקנסות בשביל לסדר אותנו על מנת לעזור לנו, במקום לעזור לנו לקח את השיק אליו..."</w:t>
      </w:r>
      <w:r>
        <w:rPr>
          <w:rFonts w:ascii="Arial" w:hAnsi="Arial" w:hint="cs"/>
          <w:noProof w:val="0"/>
          <w:rtl/>
        </w:rPr>
        <w:t xml:space="preserve"> (שם, עמ' 33 שורה 11 לפרוטוקול הדיון). כמו כן, </w:t>
      </w:r>
      <w:r w:rsidR="003A223C">
        <w:rPr>
          <w:rFonts w:ascii="Arial" w:hAnsi="Arial" w:hint="cs"/>
          <w:noProof w:val="0"/>
          <w:rtl/>
        </w:rPr>
        <w:t xml:space="preserve">גם </w:t>
      </w:r>
      <w:r>
        <w:rPr>
          <w:rFonts w:ascii="Arial" w:hAnsi="Arial" w:hint="cs"/>
          <w:noProof w:val="0"/>
          <w:rtl/>
        </w:rPr>
        <w:t xml:space="preserve">בחקירתו </w:t>
      </w:r>
      <w:r w:rsidR="003A223C">
        <w:rPr>
          <w:rFonts w:ascii="Arial" w:hAnsi="Arial" w:hint="cs"/>
          <w:noProof w:val="0"/>
          <w:rtl/>
        </w:rPr>
        <w:t xml:space="preserve">מסר יוסי תשובה דומה, </w:t>
      </w:r>
      <w:r>
        <w:rPr>
          <w:rFonts w:ascii="Arial" w:hAnsi="Arial" w:hint="cs"/>
          <w:noProof w:val="0"/>
          <w:rtl/>
        </w:rPr>
        <w:t xml:space="preserve">באומרו: </w:t>
      </w:r>
      <w:r w:rsidR="00FD34C8" w:rsidRPr="00FD34C8">
        <w:rPr>
          <w:rFonts w:ascii="Arial" w:hAnsi="Arial" w:hint="cs"/>
          <w:b/>
          <w:bCs/>
          <w:noProof w:val="0"/>
          <w:rtl/>
        </w:rPr>
        <w:t>"</w:t>
      </w:r>
      <w:r w:rsidR="003A223C">
        <w:rPr>
          <w:rFonts w:ascii="Arial" w:hAnsi="Arial" w:hint="cs"/>
          <w:b/>
          <w:bCs/>
          <w:noProof w:val="0"/>
          <w:rtl/>
        </w:rPr>
        <w:t>...</w:t>
      </w:r>
      <w:r w:rsidR="003A223C">
        <w:rPr>
          <w:rFonts w:hint="cs"/>
          <w:b/>
          <w:bCs/>
          <w:rtl/>
        </w:rPr>
        <w:t>..</w:t>
      </w:r>
      <w:r w:rsidR="00FD34C8" w:rsidRPr="00FD34C8">
        <w:rPr>
          <w:b/>
          <w:bCs/>
          <w:rtl/>
        </w:rPr>
        <w:t xml:space="preserve"> רצינו להוריד את הקנסות שהיה, עו"ד סויסה אמר לי שינסה להוריד את הקנסות , אחרת הייתי לוקח את השובר עם סימון באותו יום ומשלמים מהחשבון</w:t>
      </w:r>
      <w:r w:rsidR="00FD34C8" w:rsidRPr="00FD34C8">
        <w:rPr>
          <w:rFonts w:hint="cs"/>
          <w:b/>
          <w:bCs/>
          <w:rtl/>
        </w:rPr>
        <w:t>"</w:t>
      </w:r>
      <w:r w:rsidR="00FD34C8">
        <w:rPr>
          <w:rFonts w:hint="cs"/>
          <w:rtl/>
        </w:rPr>
        <w:t xml:space="preserve"> (שם, עמ' 28 שורה </w:t>
      </w:r>
      <w:r w:rsidR="003A223C">
        <w:rPr>
          <w:rFonts w:hint="cs"/>
          <w:rtl/>
        </w:rPr>
        <w:t>6</w:t>
      </w:r>
      <w:r w:rsidR="00FD34C8">
        <w:rPr>
          <w:rFonts w:hint="cs"/>
          <w:rtl/>
        </w:rPr>
        <w:t xml:space="preserve"> לפרוטוקול הדיון)</w:t>
      </w:r>
      <w:r w:rsidR="00FD34C8">
        <w:rPr>
          <w:rFonts w:ascii="Arial" w:hAnsi="Arial" w:hint="cs"/>
          <w:noProof w:val="0"/>
          <w:rtl/>
        </w:rPr>
        <w:t>.</w:t>
      </w:r>
      <w:r w:rsidR="003A223C">
        <w:rPr>
          <w:rFonts w:ascii="Arial" w:hAnsi="Arial" w:hint="cs"/>
          <w:noProof w:val="0"/>
          <w:rtl/>
        </w:rPr>
        <w:t xml:space="preserve"> בנסיבות העניין, ממילא לא ניתן היה להנפיק שיק ב</w:t>
      </w:r>
      <w:r w:rsidR="008A0302">
        <w:rPr>
          <w:rFonts w:ascii="Arial" w:hAnsi="Arial" w:hint="cs"/>
          <w:noProof w:val="0"/>
          <w:rtl/>
        </w:rPr>
        <w:t>נ</w:t>
      </w:r>
      <w:r w:rsidR="003A223C">
        <w:rPr>
          <w:rFonts w:ascii="Arial" w:hAnsi="Arial" w:hint="cs"/>
          <w:noProof w:val="0"/>
          <w:rtl/>
        </w:rPr>
        <w:t xml:space="preserve">קאי </w:t>
      </w:r>
      <w:r w:rsidR="008A0302">
        <w:rPr>
          <w:rFonts w:ascii="Arial" w:hAnsi="Arial" w:hint="cs"/>
          <w:noProof w:val="0"/>
          <w:rtl/>
        </w:rPr>
        <w:t>לפקודת רשויות המס או לשלם את מס הרכישה באמצעות שובר.</w:t>
      </w:r>
    </w:p>
    <w:p w:rsidR="003A223C" w:rsidRDefault="003A223C" w:rsidP="003A223C">
      <w:pPr>
        <w:pStyle w:val="ad"/>
        <w:spacing w:line="360" w:lineRule="auto"/>
        <w:ind w:left="1080"/>
        <w:jc w:val="both"/>
        <w:rPr>
          <w:rFonts w:ascii="Arial" w:hAnsi="Arial"/>
          <w:noProof w:val="0"/>
        </w:rPr>
      </w:pPr>
    </w:p>
    <w:p w:rsidR="00FD34C8" w:rsidRDefault="00FD34C8" w:rsidP="00522516">
      <w:pPr>
        <w:pStyle w:val="ad"/>
        <w:numPr>
          <w:ilvl w:val="0"/>
          <w:numId w:val="8"/>
        </w:numPr>
        <w:spacing w:line="360" w:lineRule="auto"/>
        <w:jc w:val="both"/>
        <w:rPr>
          <w:rFonts w:ascii="Arial" w:hAnsi="Arial"/>
          <w:noProof w:val="0"/>
        </w:rPr>
      </w:pPr>
      <w:r>
        <w:rPr>
          <w:rFonts w:ascii="Arial" w:hAnsi="Arial" w:hint="cs"/>
          <w:noProof w:val="0"/>
          <w:rtl/>
        </w:rPr>
        <w:t xml:space="preserve">אין חולק כי השיק השני נועד הן לכיסוי החוב עבור מס רכישה והן לתשלום חלק משכרו של עו"ד סויסה. בנסיבות העניין, כאשר לא ניתן היה לדעת מראש מהו הסכום המדויק שישולם למס רכישה, הרי לך טעם נוסף להנפקת השיק השני לפקודת עו"ד סויסה. </w:t>
      </w:r>
    </w:p>
    <w:p w:rsidR="003A223C" w:rsidRPr="003A223C" w:rsidRDefault="003A223C" w:rsidP="003A223C">
      <w:pPr>
        <w:spacing w:line="360" w:lineRule="auto"/>
        <w:jc w:val="both"/>
        <w:rPr>
          <w:rFonts w:ascii="Arial" w:hAnsi="Arial"/>
          <w:noProof w:val="0"/>
        </w:rPr>
      </w:pPr>
    </w:p>
    <w:p w:rsidR="00FD34C8" w:rsidRDefault="00FD34C8" w:rsidP="00546BAB">
      <w:pPr>
        <w:pStyle w:val="ad"/>
        <w:numPr>
          <w:ilvl w:val="0"/>
          <w:numId w:val="8"/>
        </w:numPr>
        <w:spacing w:line="360" w:lineRule="auto"/>
        <w:jc w:val="both"/>
        <w:rPr>
          <w:rFonts w:ascii="Arial" w:hAnsi="Arial"/>
          <w:noProof w:val="0"/>
        </w:rPr>
      </w:pPr>
      <w:r>
        <w:rPr>
          <w:rFonts w:ascii="Arial" w:hAnsi="Arial" w:hint="cs"/>
          <w:noProof w:val="0"/>
          <w:rtl/>
        </w:rPr>
        <w:t xml:space="preserve">שני התובעים כמו גם יוסי אינם הדיוטות חסרי כל ידע וניסיון בניהול עסקים וחשבונות בנק. מהעדויות במשפט עולה כי לורו מנהל חנויות אופנה בצרפת, הוא מנהל חשבונות בנק בישראל ובבעלותו מספר נכסים בארץ (שם, עמ' </w:t>
      </w:r>
      <w:r w:rsidR="00546BAB">
        <w:rPr>
          <w:rFonts w:ascii="Arial" w:hAnsi="Arial" w:hint="cs"/>
          <w:noProof w:val="0"/>
          <w:rtl/>
        </w:rPr>
        <w:t>35</w:t>
      </w:r>
      <w:r>
        <w:rPr>
          <w:rFonts w:ascii="Arial" w:hAnsi="Arial" w:hint="cs"/>
          <w:noProof w:val="0"/>
          <w:rtl/>
        </w:rPr>
        <w:t xml:space="preserve"> שור</w:t>
      </w:r>
      <w:r w:rsidR="00546BAB">
        <w:rPr>
          <w:rFonts w:ascii="Arial" w:hAnsi="Arial" w:hint="cs"/>
          <w:noProof w:val="0"/>
          <w:rtl/>
        </w:rPr>
        <w:t xml:space="preserve">ה 4 ועמ' 36 שורה 19 </w:t>
      </w:r>
      <w:r>
        <w:rPr>
          <w:rFonts w:ascii="Arial" w:hAnsi="Arial" w:hint="cs"/>
          <w:noProof w:val="0"/>
          <w:rtl/>
        </w:rPr>
        <w:t>לפרוטוקול הדיון). כמו כן, סימון ז"ל היה סוחר בחייו, הוא ניהל חשבון בנק בישראל (שם, עמ' 30 שורות 4 ו-1 לפרוטוקול הדיון) ויוסי הינו עצמאי ובעלים של מוסך (שם, עמ' 16 שורה 3 לפרוטוקול הדיון).</w:t>
      </w:r>
    </w:p>
    <w:p w:rsidR="00522516" w:rsidRDefault="00522516" w:rsidP="00FD34C8">
      <w:pPr>
        <w:pStyle w:val="ad"/>
        <w:spacing w:line="360" w:lineRule="auto"/>
        <w:ind w:left="1080"/>
        <w:jc w:val="both"/>
        <w:rPr>
          <w:rFonts w:ascii="Arial" w:hAnsi="Arial"/>
          <w:noProof w:val="0"/>
        </w:rPr>
      </w:pPr>
      <w:r>
        <w:rPr>
          <w:rFonts w:ascii="Arial" w:hAnsi="Arial" w:hint="cs"/>
          <w:noProof w:val="0"/>
          <w:rtl/>
        </w:rPr>
        <w:t xml:space="preserve"> </w:t>
      </w:r>
    </w:p>
    <w:p w:rsidR="00C9675D" w:rsidRDefault="00522516" w:rsidP="008A0302">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 </w:t>
      </w:r>
      <w:r w:rsidR="00FD34C8">
        <w:rPr>
          <w:rFonts w:ascii="Arial" w:hAnsi="Arial" w:hint="cs"/>
          <w:noProof w:val="0"/>
          <w:rtl/>
        </w:rPr>
        <w:t xml:space="preserve">לאור מכלול הנימוקים לעיל, דין התביעה נגד </w:t>
      </w:r>
      <w:r w:rsidR="008A0302">
        <w:rPr>
          <w:rFonts w:ascii="Arial" w:hAnsi="Arial" w:hint="cs"/>
          <w:noProof w:val="0"/>
          <w:rtl/>
        </w:rPr>
        <w:t>ה</w:t>
      </w:r>
      <w:r w:rsidR="00FD34C8">
        <w:rPr>
          <w:rFonts w:ascii="Arial" w:hAnsi="Arial" w:hint="cs"/>
          <w:noProof w:val="0"/>
          <w:rtl/>
        </w:rPr>
        <w:t>בנק להידחות, וכך ייעשה.</w:t>
      </w:r>
    </w:p>
    <w:p w:rsidR="00FD34C8" w:rsidRDefault="00FD34C8" w:rsidP="00FD34C8">
      <w:pPr>
        <w:pStyle w:val="ad"/>
        <w:spacing w:line="360" w:lineRule="auto"/>
        <w:jc w:val="both"/>
        <w:rPr>
          <w:rFonts w:ascii="Arial" w:hAnsi="Arial"/>
          <w:noProof w:val="0"/>
          <w:rtl/>
        </w:rPr>
      </w:pPr>
    </w:p>
    <w:p w:rsidR="00FD34C8" w:rsidRDefault="00FD34C8" w:rsidP="00FD34C8">
      <w:pPr>
        <w:pStyle w:val="ad"/>
        <w:spacing w:line="360" w:lineRule="auto"/>
        <w:ind w:hanging="437"/>
        <w:jc w:val="both"/>
        <w:rPr>
          <w:rFonts w:ascii="Arial" w:hAnsi="Arial"/>
          <w:b/>
          <w:bCs/>
          <w:noProof w:val="0"/>
          <w:rtl/>
        </w:rPr>
      </w:pPr>
      <w:r>
        <w:rPr>
          <w:rFonts w:ascii="Arial" w:hAnsi="Arial" w:hint="cs"/>
          <w:b/>
          <w:bCs/>
          <w:noProof w:val="0"/>
          <w:rtl/>
        </w:rPr>
        <w:t>סיכום</w:t>
      </w:r>
    </w:p>
    <w:p w:rsidR="008A0302" w:rsidRPr="00FD34C8" w:rsidRDefault="008A0302" w:rsidP="00FD34C8">
      <w:pPr>
        <w:pStyle w:val="ad"/>
        <w:spacing w:line="360" w:lineRule="auto"/>
        <w:ind w:hanging="437"/>
        <w:jc w:val="both"/>
        <w:rPr>
          <w:rFonts w:ascii="Arial" w:hAnsi="Arial"/>
          <w:b/>
          <w:bCs/>
          <w:noProof w:val="0"/>
        </w:rPr>
      </w:pPr>
    </w:p>
    <w:p w:rsidR="00FD34C8" w:rsidRDefault="00FD34C8" w:rsidP="0068261B">
      <w:pPr>
        <w:pStyle w:val="ad"/>
        <w:numPr>
          <w:ilvl w:val="0"/>
          <w:numId w:val="1"/>
        </w:numPr>
        <w:spacing w:line="360" w:lineRule="auto"/>
        <w:jc w:val="both"/>
        <w:rPr>
          <w:rFonts w:ascii="Arial" w:hAnsi="Arial"/>
          <w:noProof w:val="0"/>
        </w:rPr>
      </w:pPr>
      <w:r>
        <w:rPr>
          <w:rFonts w:ascii="Arial" w:hAnsi="Arial" w:hint="cs"/>
          <w:noProof w:val="0"/>
          <w:rtl/>
        </w:rPr>
        <w:t>לאור מכלול הנימוקים כמפורט לעיל, אני מורה כדלקמן:</w:t>
      </w:r>
    </w:p>
    <w:p w:rsidR="00FD34C8" w:rsidRDefault="00FD34C8" w:rsidP="00FD34C8">
      <w:pPr>
        <w:pStyle w:val="ad"/>
        <w:spacing w:line="360" w:lineRule="auto"/>
        <w:jc w:val="both"/>
        <w:rPr>
          <w:rFonts w:ascii="Arial" w:hAnsi="Arial"/>
          <w:noProof w:val="0"/>
          <w:rtl/>
        </w:rPr>
      </w:pPr>
    </w:p>
    <w:p w:rsidR="00EF3306" w:rsidRDefault="00FD34C8" w:rsidP="00EF3306">
      <w:pPr>
        <w:pStyle w:val="ad"/>
        <w:numPr>
          <w:ilvl w:val="0"/>
          <w:numId w:val="9"/>
        </w:numPr>
        <w:spacing w:line="360" w:lineRule="auto"/>
        <w:jc w:val="both"/>
        <w:rPr>
          <w:rFonts w:ascii="Arial" w:hAnsi="Arial"/>
          <w:noProof w:val="0"/>
        </w:rPr>
      </w:pPr>
      <w:r>
        <w:rPr>
          <w:rFonts w:ascii="Arial" w:hAnsi="Arial" w:hint="cs"/>
          <w:noProof w:val="0"/>
          <w:rtl/>
        </w:rPr>
        <w:t xml:space="preserve">התביעה </w:t>
      </w:r>
      <w:r w:rsidR="00EF3306">
        <w:rPr>
          <w:rFonts w:ascii="Arial" w:hAnsi="Arial" w:hint="cs"/>
          <w:noProof w:val="0"/>
          <w:rtl/>
        </w:rPr>
        <w:t xml:space="preserve">נגד נתבע 1, עו"ד אליהו סויסה, מתקבלת בזאת ובהתאם לכך עליו לשלם לתובעים, ביחד ולחוד, באמצעות בא כוחם, את מלוא סכום התביעה בסך של 685,237 ₪ בתוספת הפרשי הצמדה וריבית כחוק מיום הגשת התביעה, 08.01.2018, ועד להיום, ובסך הכל 800,819 ₪. </w:t>
      </w:r>
    </w:p>
    <w:p w:rsidR="00EF3306" w:rsidRDefault="00EF3306" w:rsidP="00EF3306">
      <w:pPr>
        <w:pStyle w:val="ad"/>
        <w:spacing w:line="360" w:lineRule="auto"/>
        <w:ind w:left="1080"/>
        <w:jc w:val="both"/>
        <w:rPr>
          <w:rFonts w:ascii="Arial" w:hAnsi="Arial"/>
          <w:noProof w:val="0"/>
          <w:rtl/>
        </w:rPr>
      </w:pPr>
    </w:p>
    <w:p w:rsidR="00EF3306" w:rsidRDefault="00EF3306" w:rsidP="008A0302">
      <w:pPr>
        <w:pStyle w:val="ad"/>
        <w:spacing w:line="360" w:lineRule="auto"/>
        <w:ind w:left="1080"/>
        <w:jc w:val="both"/>
        <w:rPr>
          <w:rFonts w:ascii="Arial" w:hAnsi="Arial"/>
          <w:noProof w:val="0"/>
          <w:rtl/>
        </w:rPr>
      </w:pPr>
      <w:r>
        <w:rPr>
          <w:rFonts w:ascii="Arial" w:hAnsi="Arial" w:hint="cs"/>
          <w:noProof w:val="0"/>
          <w:rtl/>
        </w:rPr>
        <w:t xml:space="preserve">כן ישלם נתבע 1 לתובעים, ביחד ולחוד, באמצעות בא כוחם, הוצאות האגרה ובנוסף לכך שכ"ט עו"ד בסך של </w:t>
      </w:r>
      <w:r w:rsidR="008A0302">
        <w:rPr>
          <w:rFonts w:ascii="Arial" w:hAnsi="Arial" w:hint="cs"/>
          <w:noProof w:val="0"/>
          <w:rtl/>
        </w:rPr>
        <w:t xml:space="preserve">93,600 </w:t>
      </w:r>
      <w:r>
        <w:rPr>
          <w:rFonts w:ascii="Arial" w:hAnsi="Arial" w:hint="cs"/>
          <w:noProof w:val="0"/>
          <w:rtl/>
        </w:rPr>
        <w:t>₪ (כולל מע"מ) בתוספת הפרשי הצמדה וריבית כחוק על הוצאות האגרה מיום הגשת התביעה ועל שכ"ט עו"ד מהיום ועד התשלום המלא בפועל.</w:t>
      </w:r>
    </w:p>
    <w:p w:rsidR="00EF3306" w:rsidRDefault="00EF3306" w:rsidP="00EF3306">
      <w:pPr>
        <w:pStyle w:val="ad"/>
        <w:spacing w:line="360" w:lineRule="auto"/>
        <w:ind w:left="1080"/>
        <w:jc w:val="both"/>
        <w:rPr>
          <w:rFonts w:ascii="Arial" w:hAnsi="Arial"/>
          <w:noProof w:val="0"/>
        </w:rPr>
      </w:pPr>
    </w:p>
    <w:p w:rsidR="00EF3306" w:rsidRDefault="00EF3306" w:rsidP="00EF3306">
      <w:pPr>
        <w:pStyle w:val="ad"/>
        <w:numPr>
          <w:ilvl w:val="0"/>
          <w:numId w:val="9"/>
        </w:numPr>
        <w:spacing w:line="360" w:lineRule="auto"/>
        <w:jc w:val="both"/>
        <w:rPr>
          <w:rFonts w:ascii="Arial" w:hAnsi="Arial"/>
          <w:noProof w:val="0"/>
        </w:rPr>
      </w:pPr>
      <w:r>
        <w:rPr>
          <w:rFonts w:ascii="Arial" w:hAnsi="Arial" w:hint="cs"/>
          <w:noProof w:val="0"/>
          <w:rtl/>
        </w:rPr>
        <w:t>התביעה נגד נתבע 3, בנק דיסקונט לישראל בע"מ, נדחית בזאת.</w:t>
      </w:r>
    </w:p>
    <w:p w:rsidR="00EF3306" w:rsidRDefault="00EF3306" w:rsidP="00EF3306">
      <w:pPr>
        <w:pStyle w:val="ad"/>
        <w:spacing w:line="360" w:lineRule="auto"/>
        <w:ind w:left="1080"/>
        <w:jc w:val="both"/>
        <w:rPr>
          <w:rFonts w:ascii="Arial" w:hAnsi="Arial"/>
          <w:noProof w:val="0"/>
          <w:rtl/>
        </w:rPr>
      </w:pPr>
    </w:p>
    <w:p w:rsidR="00EF3306" w:rsidRDefault="00EF3306" w:rsidP="008A0302">
      <w:pPr>
        <w:pStyle w:val="ad"/>
        <w:spacing w:line="360" w:lineRule="auto"/>
        <w:ind w:left="1080"/>
        <w:jc w:val="both"/>
        <w:rPr>
          <w:rFonts w:ascii="Arial" w:hAnsi="Arial"/>
          <w:noProof w:val="0"/>
          <w:rtl/>
        </w:rPr>
      </w:pPr>
      <w:r>
        <w:rPr>
          <w:rFonts w:ascii="Arial" w:hAnsi="Arial" w:hint="cs"/>
          <w:noProof w:val="0"/>
          <w:rtl/>
        </w:rPr>
        <w:t>ה</w:t>
      </w:r>
      <w:r w:rsidR="007E25AF">
        <w:rPr>
          <w:rFonts w:ascii="Arial" w:hAnsi="Arial" w:hint="cs"/>
          <w:noProof w:val="0"/>
          <w:rtl/>
        </w:rPr>
        <w:t xml:space="preserve">תובעים, ישלמו לנתבע 3, באמצעות בא כוחו, הוצאות משפט ושכ"ט עו"ד בסך כולל של </w:t>
      </w:r>
      <w:r w:rsidR="008A0302">
        <w:rPr>
          <w:rFonts w:ascii="Arial" w:hAnsi="Arial" w:hint="cs"/>
          <w:noProof w:val="0"/>
          <w:rtl/>
        </w:rPr>
        <w:t>46</w:t>
      </w:r>
      <w:r w:rsidR="007E25AF">
        <w:rPr>
          <w:rFonts w:ascii="Arial" w:hAnsi="Arial" w:hint="cs"/>
          <w:noProof w:val="0"/>
          <w:rtl/>
        </w:rPr>
        <w:t>,</w:t>
      </w:r>
      <w:r w:rsidR="008A0302">
        <w:rPr>
          <w:rFonts w:ascii="Arial" w:hAnsi="Arial" w:hint="cs"/>
          <w:noProof w:val="0"/>
          <w:rtl/>
        </w:rPr>
        <w:t>800</w:t>
      </w:r>
      <w:r w:rsidR="007E25AF">
        <w:rPr>
          <w:rFonts w:ascii="Arial" w:hAnsi="Arial" w:hint="cs"/>
          <w:noProof w:val="0"/>
          <w:rtl/>
        </w:rPr>
        <w:t xml:space="preserve"> ₪ (כולל מע"מ) וזאת עד ליום 11.06.2023, שאם לא כן הסכום יישא הפרשי הצמדה וריבית כחוק מהיום ועד התשלום המלא בפועל. </w:t>
      </w:r>
    </w:p>
    <w:p w:rsidR="007E25AF" w:rsidRPr="007E25AF" w:rsidRDefault="007E25AF" w:rsidP="007E25AF">
      <w:pPr>
        <w:spacing w:line="360" w:lineRule="auto"/>
        <w:jc w:val="both"/>
        <w:rPr>
          <w:rFonts w:ascii="Arial" w:hAnsi="Arial"/>
          <w:noProof w:val="0"/>
        </w:rPr>
      </w:pPr>
    </w:p>
    <w:p w:rsidR="00EF3306" w:rsidRPr="00EF3306" w:rsidRDefault="007E25AF" w:rsidP="008A0302">
      <w:pPr>
        <w:pStyle w:val="ad"/>
        <w:numPr>
          <w:ilvl w:val="0"/>
          <w:numId w:val="9"/>
        </w:numPr>
        <w:spacing w:line="360" w:lineRule="auto"/>
        <w:jc w:val="both"/>
        <w:rPr>
          <w:rFonts w:ascii="Arial" w:hAnsi="Arial"/>
          <w:noProof w:val="0"/>
        </w:rPr>
      </w:pPr>
      <w:r>
        <w:rPr>
          <w:rFonts w:ascii="Arial" w:hAnsi="Arial" w:hint="cs"/>
          <w:noProof w:val="0"/>
          <w:rtl/>
        </w:rPr>
        <w:t xml:space="preserve">משנדחתה התביעה נגד נתבע 3, ממילא מתייתרת ההודעה נגד צדדי ג'. </w:t>
      </w:r>
    </w:p>
    <w:p w:rsidR="007819C8" w:rsidRPr="007E25AF" w:rsidRDefault="007819C8">
      <w:pPr>
        <w:spacing w:line="360" w:lineRule="auto"/>
        <w:jc w:val="both"/>
        <w:rPr>
          <w:rFonts w:ascii="Arial" w:hAnsi="Arial"/>
          <w:noProof w:val="0"/>
          <w:rtl/>
        </w:rPr>
      </w:pPr>
    </w:p>
    <w:p w:rsidR="007819C8" w:rsidRDefault="007819C8">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י"ט אייר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10 מאי 2023</w:t>
          </w:r>
        </w:sdtContent>
      </w:sdt>
      <w:r>
        <w:rPr>
          <w:rFonts w:ascii="Arial" w:hAnsi="Arial"/>
          <w:noProof w:val="0"/>
          <w:rtl/>
        </w:rPr>
        <w:t>, בהעדר הצדדים.</w:t>
      </w:r>
    </w:p>
    <w:p w:rsidR="005B0F49" w:rsidRDefault="005B0F49" w:rsidP="007A35AA">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p>
    <w:p w:rsidR="00694556" w:rsidRDefault="008C20C5" w:rsidP="00B368FE">
      <w:pPr>
        <w:spacing w:line="360" w:lineRule="auto"/>
        <w:ind w:left="3600" w:firstLine="720"/>
        <w:jc w:val="center"/>
      </w:pPr>
      <w:sdt>
        <w:sdtPr>
          <w:rPr>
            <w:rtl/>
          </w:rPr>
          <w:alias w:val="MergeField"/>
          <w:tag w:val="1237"/>
          <w:id w:val="-1331286857"/>
        </w:sdtPr>
        <w:sdtEndPr/>
        <w:sdtContent>
          <w:r w:rsidR="00DA16EB">
            <w:drawing>
              <wp:inline distT="0" distB="0" distL="0" distR="0" wp14:editId="50D07946">
                <wp:extent cx="1733550" cy="60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733550" cy="609600"/>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20C5" w:rsidRDefault="008C20C5">
      <w:r>
        <w:separator/>
      </w:r>
    </w:p>
  </w:endnote>
  <w:endnote w:type="continuationSeparator" w:id="0">
    <w:p w:rsidR="008C20C5" w:rsidRDefault="008C2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6EB" w:rsidRDefault="00DA16E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201E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201EF">
      <w:rPr>
        <w:rStyle w:val="ab"/>
        <w:rtl/>
      </w:rPr>
      <w:t>33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6EB" w:rsidRDefault="00DA16E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20C5" w:rsidRDefault="008C20C5">
      <w:r>
        <w:separator/>
      </w:r>
    </w:p>
  </w:footnote>
  <w:footnote w:type="continuationSeparator" w:id="0">
    <w:p w:rsidR="008C20C5" w:rsidRDefault="008C2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6EB" w:rsidRDefault="00DA16E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0CE24A1" wp14:editId="4F5FE0B2">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השלום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8C20C5" w:rsidP="00DA16EB">
          <w:pPr>
            <w:rPr>
              <w:b/>
              <w:bCs/>
              <w:noProof w:val="0"/>
              <w:sz w:val="26"/>
              <w:szCs w:val="26"/>
              <w:rtl/>
            </w:rPr>
          </w:pPr>
          <w:sdt>
            <w:sdtPr>
              <w:rPr>
                <w:b/>
                <w:bCs/>
                <w:noProof w:val="0"/>
                <w:sz w:val="26"/>
                <w:szCs w:val="26"/>
                <w:rtl/>
              </w:rPr>
              <w:alias w:val="1170"/>
              <w:tag w:val="1170"/>
              <w:id w:val="299038016"/>
              <w:text w:multiLine="1"/>
            </w:sdtPr>
            <w:sdtEndPr/>
            <w:sdtContent>
              <w:r w:rsidR="00BD455B">
                <w:rPr>
                  <w:b/>
                  <w:bCs/>
                  <w:noProof w:val="0"/>
                  <w:sz w:val="26"/>
                  <w:szCs w:val="26"/>
                  <w:rtl/>
                </w:rPr>
                <w:t>ת"א</w:t>
              </w:r>
            </w:sdtContent>
          </w:sdt>
          <w:r w:rsidR="00005C8B">
            <w:rPr>
              <w:b/>
              <w:bCs/>
              <w:noProof w:val="0"/>
              <w:sz w:val="26"/>
              <w:szCs w:val="26"/>
              <w:rtl/>
            </w:rPr>
            <w:t xml:space="preserve"> </w:t>
          </w:r>
          <w:bookmarkStart w:id="1" w:name="_GoBack"/>
          <w:sdt>
            <w:sdtPr>
              <w:rPr>
                <w:b/>
                <w:bCs/>
                <w:noProof w:val="0"/>
                <w:sz w:val="26"/>
                <w:szCs w:val="26"/>
                <w:rtl/>
              </w:rPr>
              <w:alias w:val="1171"/>
              <w:tag w:val="1171"/>
              <w:id w:val="81650337"/>
              <w:text w:multiLine="1"/>
            </w:sdtPr>
            <w:sdtEndPr/>
            <w:sdtContent>
              <w:r w:rsidR="00BD455B">
                <w:rPr>
                  <w:b/>
                  <w:bCs/>
                  <w:noProof w:val="0"/>
                  <w:sz w:val="26"/>
                  <w:szCs w:val="26"/>
                  <w:rtl/>
                </w:rPr>
                <w:t>16144-01-18</w:t>
              </w:r>
            </w:sdtContent>
          </w:sdt>
          <w:bookmarkEnd w:id="1"/>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BD455B">
                <w:rPr>
                  <w:b/>
                  <w:bCs/>
                  <w:noProof w:val="0"/>
                  <w:sz w:val="26"/>
                  <w:szCs w:val="26"/>
                  <w:rtl/>
                </w:rPr>
                <w:t>בטיטו ואח' נ' סויסה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6EB" w:rsidRDefault="00DA16E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1AB7"/>
    <w:multiLevelType w:val="hybridMultilevel"/>
    <w:tmpl w:val="C526FDA8"/>
    <w:lvl w:ilvl="0" w:tplc="4270433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842D3B"/>
    <w:multiLevelType w:val="hybridMultilevel"/>
    <w:tmpl w:val="EF7CEEFE"/>
    <w:lvl w:ilvl="0" w:tplc="C22CBA8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B7D326E"/>
    <w:multiLevelType w:val="hybridMultilevel"/>
    <w:tmpl w:val="7B7E1188"/>
    <w:lvl w:ilvl="0" w:tplc="01F428A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107FB8"/>
    <w:multiLevelType w:val="hybridMultilevel"/>
    <w:tmpl w:val="F40290B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60F42E4"/>
    <w:multiLevelType w:val="hybridMultilevel"/>
    <w:tmpl w:val="15E68A90"/>
    <w:lvl w:ilvl="0" w:tplc="13A6457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F0E6022"/>
    <w:multiLevelType w:val="hybridMultilevel"/>
    <w:tmpl w:val="35A8F1B2"/>
    <w:lvl w:ilvl="0" w:tplc="13D05826">
      <w:start w:val="1"/>
      <w:numFmt w:val="bullet"/>
      <w:lvlText w:val="-"/>
      <w:lvlJc w:val="left"/>
      <w:pPr>
        <w:ind w:left="1080" w:hanging="360"/>
      </w:pPr>
      <w:rPr>
        <w:rFonts w:ascii="David" w:eastAsia="Times New Roman" w:hAnsi="David"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03F66DB"/>
    <w:multiLevelType w:val="hybridMultilevel"/>
    <w:tmpl w:val="07CA3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30B459A"/>
    <w:multiLevelType w:val="hybridMultilevel"/>
    <w:tmpl w:val="B38C76B4"/>
    <w:lvl w:ilvl="0" w:tplc="E0C81180">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28342D2"/>
    <w:multiLevelType w:val="hybridMultilevel"/>
    <w:tmpl w:val="CF7EBD90"/>
    <w:lvl w:ilvl="0" w:tplc="217AAF98">
      <w:start w:val="1"/>
      <w:numFmt w:val="hebrew1"/>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0322873"/>
    <w:multiLevelType w:val="hybridMultilevel"/>
    <w:tmpl w:val="CB529ACC"/>
    <w:lvl w:ilvl="0" w:tplc="F87A07D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2"/>
  </w:num>
  <w:num w:numId="4">
    <w:abstractNumId w:val="7"/>
  </w:num>
  <w:num w:numId="5">
    <w:abstractNumId w:val="4"/>
  </w:num>
  <w:num w:numId="6">
    <w:abstractNumId w:va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6C35"/>
    <w:rsid w:val="000252EF"/>
    <w:rsid w:val="000258FD"/>
    <w:rsid w:val="00027606"/>
    <w:rsid w:val="00030C12"/>
    <w:rsid w:val="00040DC3"/>
    <w:rsid w:val="000564AB"/>
    <w:rsid w:val="0007672B"/>
    <w:rsid w:val="000911A3"/>
    <w:rsid w:val="00093E7F"/>
    <w:rsid w:val="000F4FDC"/>
    <w:rsid w:val="000F726E"/>
    <w:rsid w:val="001072A9"/>
    <w:rsid w:val="00107593"/>
    <w:rsid w:val="00121F97"/>
    <w:rsid w:val="001277D7"/>
    <w:rsid w:val="00130E4F"/>
    <w:rsid w:val="00132017"/>
    <w:rsid w:val="001351F3"/>
    <w:rsid w:val="0014234E"/>
    <w:rsid w:val="00145A87"/>
    <w:rsid w:val="001605B7"/>
    <w:rsid w:val="001615D2"/>
    <w:rsid w:val="00163A99"/>
    <w:rsid w:val="00167A42"/>
    <w:rsid w:val="00173186"/>
    <w:rsid w:val="00193044"/>
    <w:rsid w:val="001C4003"/>
    <w:rsid w:val="001D1920"/>
    <w:rsid w:val="001D584E"/>
    <w:rsid w:val="001E5FC6"/>
    <w:rsid w:val="00205E4D"/>
    <w:rsid w:val="002202A4"/>
    <w:rsid w:val="00221691"/>
    <w:rsid w:val="00221819"/>
    <w:rsid w:val="00221C67"/>
    <w:rsid w:val="002352F7"/>
    <w:rsid w:val="00236C9F"/>
    <w:rsid w:val="00265504"/>
    <w:rsid w:val="00284A94"/>
    <w:rsid w:val="00286723"/>
    <w:rsid w:val="002B6B9F"/>
    <w:rsid w:val="002C7F25"/>
    <w:rsid w:val="00316E38"/>
    <w:rsid w:val="00317D06"/>
    <w:rsid w:val="00352B05"/>
    <w:rsid w:val="00354199"/>
    <w:rsid w:val="00373518"/>
    <w:rsid w:val="00381D3A"/>
    <w:rsid w:val="00382128"/>
    <w:rsid w:val="003823DA"/>
    <w:rsid w:val="00395286"/>
    <w:rsid w:val="003A223C"/>
    <w:rsid w:val="00403347"/>
    <w:rsid w:val="00403B01"/>
    <w:rsid w:val="00427F3A"/>
    <w:rsid w:val="0043595F"/>
    <w:rsid w:val="0046501B"/>
    <w:rsid w:val="00466AFA"/>
    <w:rsid w:val="0047125F"/>
    <w:rsid w:val="0047645A"/>
    <w:rsid w:val="00477792"/>
    <w:rsid w:val="00486315"/>
    <w:rsid w:val="00493B84"/>
    <w:rsid w:val="004A02C0"/>
    <w:rsid w:val="004A3BB7"/>
    <w:rsid w:val="004B50E5"/>
    <w:rsid w:val="004B7458"/>
    <w:rsid w:val="004B7C69"/>
    <w:rsid w:val="004D49A3"/>
    <w:rsid w:val="004E6E3C"/>
    <w:rsid w:val="004E6E65"/>
    <w:rsid w:val="005124F1"/>
    <w:rsid w:val="00522516"/>
    <w:rsid w:val="00522E76"/>
    <w:rsid w:val="00530BAD"/>
    <w:rsid w:val="0054356E"/>
    <w:rsid w:val="00546BAB"/>
    <w:rsid w:val="00547DB7"/>
    <w:rsid w:val="0055202B"/>
    <w:rsid w:val="00567324"/>
    <w:rsid w:val="00573C46"/>
    <w:rsid w:val="005800F1"/>
    <w:rsid w:val="0059090C"/>
    <w:rsid w:val="005946D3"/>
    <w:rsid w:val="00594E51"/>
    <w:rsid w:val="005B0F49"/>
    <w:rsid w:val="005B15B2"/>
    <w:rsid w:val="005C0971"/>
    <w:rsid w:val="005C7EC6"/>
    <w:rsid w:val="005D4BDB"/>
    <w:rsid w:val="005F7992"/>
    <w:rsid w:val="0061653D"/>
    <w:rsid w:val="006215F7"/>
    <w:rsid w:val="00622BAA"/>
    <w:rsid w:val="006232C0"/>
    <w:rsid w:val="00625C89"/>
    <w:rsid w:val="00632196"/>
    <w:rsid w:val="00632590"/>
    <w:rsid w:val="0065423A"/>
    <w:rsid w:val="00671BD5"/>
    <w:rsid w:val="006805C1"/>
    <w:rsid w:val="006816EC"/>
    <w:rsid w:val="0068261B"/>
    <w:rsid w:val="00694556"/>
    <w:rsid w:val="006B6A29"/>
    <w:rsid w:val="006E1A53"/>
    <w:rsid w:val="006F1423"/>
    <w:rsid w:val="006F3583"/>
    <w:rsid w:val="007056AA"/>
    <w:rsid w:val="00715592"/>
    <w:rsid w:val="00734B32"/>
    <w:rsid w:val="00744F41"/>
    <w:rsid w:val="007569FF"/>
    <w:rsid w:val="00766CF7"/>
    <w:rsid w:val="007819C8"/>
    <w:rsid w:val="007A24FE"/>
    <w:rsid w:val="007A35AA"/>
    <w:rsid w:val="007A4AC7"/>
    <w:rsid w:val="007C3FB8"/>
    <w:rsid w:val="007D1F62"/>
    <w:rsid w:val="007E25AF"/>
    <w:rsid w:val="007F1048"/>
    <w:rsid w:val="00813AEE"/>
    <w:rsid w:val="00820005"/>
    <w:rsid w:val="00831FAD"/>
    <w:rsid w:val="00840207"/>
    <w:rsid w:val="00846D27"/>
    <w:rsid w:val="008610A7"/>
    <w:rsid w:val="00872BCB"/>
    <w:rsid w:val="008752BF"/>
    <w:rsid w:val="008775BA"/>
    <w:rsid w:val="00881E31"/>
    <w:rsid w:val="0089482E"/>
    <w:rsid w:val="008A0302"/>
    <w:rsid w:val="008C20C5"/>
    <w:rsid w:val="008C605C"/>
    <w:rsid w:val="008E0D77"/>
    <w:rsid w:val="008E1332"/>
    <w:rsid w:val="00903893"/>
    <w:rsid w:val="00903896"/>
    <w:rsid w:val="009226AB"/>
    <w:rsid w:val="00927813"/>
    <w:rsid w:val="00944D13"/>
    <w:rsid w:val="00950C76"/>
    <w:rsid w:val="00957C90"/>
    <w:rsid w:val="00957F49"/>
    <w:rsid w:val="00995615"/>
    <w:rsid w:val="009B2112"/>
    <w:rsid w:val="009C0976"/>
    <w:rsid w:val="009C285F"/>
    <w:rsid w:val="009E0263"/>
    <w:rsid w:val="00A178C1"/>
    <w:rsid w:val="00A267CF"/>
    <w:rsid w:val="00A43458"/>
    <w:rsid w:val="00A67D21"/>
    <w:rsid w:val="00AA50C9"/>
    <w:rsid w:val="00AB11A1"/>
    <w:rsid w:val="00AC4E19"/>
    <w:rsid w:val="00AD4C2E"/>
    <w:rsid w:val="00AF1ED6"/>
    <w:rsid w:val="00AF4376"/>
    <w:rsid w:val="00AF5211"/>
    <w:rsid w:val="00B35A38"/>
    <w:rsid w:val="00B368FE"/>
    <w:rsid w:val="00B525F5"/>
    <w:rsid w:val="00B56498"/>
    <w:rsid w:val="00B57564"/>
    <w:rsid w:val="00B71532"/>
    <w:rsid w:val="00B72F39"/>
    <w:rsid w:val="00B74BE0"/>
    <w:rsid w:val="00B80CBD"/>
    <w:rsid w:val="00BA09B8"/>
    <w:rsid w:val="00BA31BE"/>
    <w:rsid w:val="00BA3D96"/>
    <w:rsid w:val="00BA58CA"/>
    <w:rsid w:val="00BC23B9"/>
    <w:rsid w:val="00BC3369"/>
    <w:rsid w:val="00BD455B"/>
    <w:rsid w:val="00BF77EE"/>
    <w:rsid w:val="00C0305D"/>
    <w:rsid w:val="00C201EF"/>
    <w:rsid w:val="00C22EFA"/>
    <w:rsid w:val="00C32E0F"/>
    <w:rsid w:val="00C42BF9"/>
    <w:rsid w:val="00C65B6E"/>
    <w:rsid w:val="00C83E56"/>
    <w:rsid w:val="00C964DC"/>
    <w:rsid w:val="00C9675D"/>
    <w:rsid w:val="00CB3381"/>
    <w:rsid w:val="00CD611F"/>
    <w:rsid w:val="00CE0685"/>
    <w:rsid w:val="00CF3808"/>
    <w:rsid w:val="00D04ADF"/>
    <w:rsid w:val="00D16C82"/>
    <w:rsid w:val="00D319B3"/>
    <w:rsid w:val="00D35073"/>
    <w:rsid w:val="00D35983"/>
    <w:rsid w:val="00D40D28"/>
    <w:rsid w:val="00D41C0C"/>
    <w:rsid w:val="00D4570A"/>
    <w:rsid w:val="00D47E69"/>
    <w:rsid w:val="00D509B7"/>
    <w:rsid w:val="00D53924"/>
    <w:rsid w:val="00D60849"/>
    <w:rsid w:val="00D61E2E"/>
    <w:rsid w:val="00D95E93"/>
    <w:rsid w:val="00D96D8C"/>
    <w:rsid w:val="00DA16EB"/>
    <w:rsid w:val="00DA2CC9"/>
    <w:rsid w:val="00DA4C41"/>
    <w:rsid w:val="00DC1DEF"/>
    <w:rsid w:val="00DC7EC0"/>
    <w:rsid w:val="00DD337E"/>
    <w:rsid w:val="00DD35F9"/>
    <w:rsid w:val="00DF113C"/>
    <w:rsid w:val="00DF21A2"/>
    <w:rsid w:val="00DF716D"/>
    <w:rsid w:val="00DF7E5B"/>
    <w:rsid w:val="00E00ACF"/>
    <w:rsid w:val="00E00B6F"/>
    <w:rsid w:val="00E1336C"/>
    <w:rsid w:val="00E528F6"/>
    <w:rsid w:val="00E54642"/>
    <w:rsid w:val="00E632EC"/>
    <w:rsid w:val="00E66313"/>
    <w:rsid w:val="00E7349F"/>
    <w:rsid w:val="00E80611"/>
    <w:rsid w:val="00E93C2C"/>
    <w:rsid w:val="00E97908"/>
    <w:rsid w:val="00EA1D3F"/>
    <w:rsid w:val="00EB2925"/>
    <w:rsid w:val="00ED05F8"/>
    <w:rsid w:val="00ED607F"/>
    <w:rsid w:val="00EE261D"/>
    <w:rsid w:val="00EF3306"/>
    <w:rsid w:val="00EF3ED0"/>
    <w:rsid w:val="00F03746"/>
    <w:rsid w:val="00F17E56"/>
    <w:rsid w:val="00F95AF2"/>
    <w:rsid w:val="00FA01A6"/>
    <w:rsid w:val="00FA6460"/>
    <w:rsid w:val="00FB6D83"/>
    <w:rsid w:val="00FC5622"/>
    <w:rsid w:val="00FD34C8"/>
    <w:rsid w:val="00FD6F5F"/>
    <w:rsid w:val="00FE3086"/>
    <w:rsid w:val="00FF065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80D9A6-1C5D-4BC2-9543-3ABB23501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221691"/>
    <w:pPr>
      <w:ind w:left="720"/>
      <w:contextualSpacing/>
    </w:pPr>
  </w:style>
  <w:style w:type="character" w:styleId="Hyperlink">
    <w:name w:val="Hyperlink"/>
    <w:basedOn w:val="a0"/>
    <w:unhideWhenUsed/>
    <w:rsid w:val="00CE068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36966">
      <w:bodyDiv w:val="1"/>
      <w:marLeft w:val="0"/>
      <w:marRight w:val="0"/>
      <w:marTop w:val="0"/>
      <w:marBottom w:val="0"/>
      <w:divBdr>
        <w:top w:val="none" w:sz="0" w:space="0" w:color="auto"/>
        <w:left w:val="none" w:sz="0" w:space="0" w:color="auto"/>
        <w:bottom w:val="none" w:sz="0" w:space="0" w:color="auto"/>
        <w:right w:val="none" w:sz="0" w:space="0" w:color="auto"/>
      </w:divBdr>
    </w:div>
    <w:div w:id="220680878">
      <w:bodyDiv w:val="1"/>
      <w:marLeft w:val="0"/>
      <w:marRight w:val="0"/>
      <w:marTop w:val="0"/>
      <w:marBottom w:val="0"/>
      <w:divBdr>
        <w:top w:val="none" w:sz="0" w:space="0" w:color="auto"/>
        <w:left w:val="none" w:sz="0" w:space="0" w:color="auto"/>
        <w:bottom w:val="none" w:sz="0" w:space="0" w:color="auto"/>
        <w:right w:val="none" w:sz="0" w:space="0" w:color="auto"/>
      </w:divBdr>
    </w:div>
    <w:div w:id="432283546">
      <w:bodyDiv w:val="1"/>
      <w:marLeft w:val="0"/>
      <w:marRight w:val="0"/>
      <w:marTop w:val="0"/>
      <w:marBottom w:val="0"/>
      <w:divBdr>
        <w:top w:val="none" w:sz="0" w:space="0" w:color="auto"/>
        <w:left w:val="none" w:sz="0" w:space="0" w:color="auto"/>
        <w:bottom w:val="none" w:sz="0" w:space="0" w:color="auto"/>
        <w:right w:val="none" w:sz="0" w:space="0" w:color="auto"/>
      </w:divBdr>
    </w:div>
    <w:div w:id="528615653">
      <w:bodyDiv w:val="1"/>
      <w:marLeft w:val="0"/>
      <w:marRight w:val="0"/>
      <w:marTop w:val="0"/>
      <w:marBottom w:val="0"/>
      <w:divBdr>
        <w:top w:val="none" w:sz="0" w:space="0" w:color="auto"/>
        <w:left w:val="none" w:sz="0" w:space="0" w:color="auto"/>
        <w:bottom w:val="none" w:sz="0" w:space="0" w:color="auto"/>
        <w:right w:val="none" w:sz="0" w:space="0" w:color="auto"/>
      </w:divBdr>
    </w:div>
    <w:div w:id="588386566">
      <w:bodyDiv w:val="1"/>
      <w:marLeft w:val="0"/>
      <w:marRight w:val="0"/>
      <w:marTop w:val="0"/>
      <w:marBottom w:val="0"/>
      <w:divBdr>
        <w:top w:val="none" w:sz="0" w:space="0" w:color="auto"/>
        <w:left w:val="none" w:sz="0" w:space="0" w:color="auto"/>
        <w:bottom w:val="none" w:sz="0" w:space="0" w:color="auto"/>
        <w:right w:val="none" w:sz="0" w:space="0" w:color="auto"/>
      </w:divBdr>
    </w:div>
    <w:div w:id="639111994">
      <w:bodyDiv w:val="1"/>
      <w:marLeft w:val="0"/>
      <w:marRight w:val="0"/>
      <w:marTop w:val="0"/>
      <w:marBottom w:val="0"/>
      <w:divBdr>
        <w:top w:val="none" w:sz="0" w:space="0" w:color="auto"/>
        <w:left w:val="none" w:sz="0" w:space="0" w:color="auto"/>
        <w:bottom w:val="none" w:sz="0" w:space="0" w:color="auto"/>
        <w:right w:val="none" w:sz="0" w:space="0" w:color="auto"/>
      </w:divBdr>
    </w:div>
    <w:div w:id="666246422">
      <w:bodyDiv w:val="1"/>
      <w:marLeft w:val="0"/>
      <w:marRight w:val="0"/>
      <w:marTop w:val="0"/>
      <w:marBottom w:val="0"/>
      <w:divBdr>
        <w:top w:val="none" w:sz="0" w:space="0" w:color="auto"/>
        <w:left w:val="none" w:sz="0" w:space="0" w:color="auto"/>
        <w:bottom w:val="none" w:sz="0" w:space="0" w:color="auto"/>
        <w:right w:val="none" w:sz="0" w:space="0" w:color="auto"/>
      </w:divBdr>
    </w:div>
    <w:div w:id="721372357">
      <w:bodyDiv w:val="1"/>
      <w:marLeft w:val="0"/>
      <w:marRight w:val="0"/>
      <w:marTop w:val="0"/>
      <w:marBottom w:val="0"/>
      <w:divBdr>
        <w:top w:val="none" w:sz="0" w:space="0" w:color="auto"/>
        <w:left w:val="none" w:sz="0" w:space="0" w:color="auto"/>
        <w:bottom w:val="none" w:sz="0" w:space="0" w:color="auto"/>
        <w:right w:val="none" w:sz="0" w:space="0" w:color="auto"/>
      </w:divBdr>
    </w:div>
    <w:div w:id="790175430">
      <w:bodyDiv w:val="1"/>
      <w:marLeft w:val="0"/>
      <w:marRight w:val="0"/>
      <w:marTop w:val="0"/>
      <w:marBottom w:val="0"/>
      <w:divBdr>
        <w:top w:val="none" w:sz="0" w:space="0" w:color="auto"/>
        <w:left w:val="none" w:sz="0" w:space="0" w:color="auto"/>
        <w:bottom w:val="none" w:sz="0" w:space="0" w:color="auto"/>
        <w:right w:val="none" w:sz="0" w:space="0" w:color="auto"/>
      </w:divBdr>
    </w:div>
    <w:div w:id="856502150">
      <w:bodyDiv w:val="1"/>
      <w:marLeft w:val="0"/>
      <w:marRight w:val="0"/>
      <w:marTop w:val="0"/>
      <w:marBottom w:val="0"/>
      <w:divBdr>
        <w:top w:val="none" w:sz="0" w:space="0" w:color="auto"/>
        <w:left w:val="none" w:sz="0" w:space="0" w:color="auto"/>
        <w:bottom w:val="none" w:sz="0" w:space="0" w:color="auto"/>
        <w:right w:val="none" w:sz="0" w:space="0" w:color="auto"/>
      </w:divBdr>
    </w:div>
    <w:div w:id="857700326">
      <w:bodyDiv w:val="1"/>
      <w:marLeft w:val="0"/>
      <w:marRight w:val="0"/>
      <w:marTop w:val="0"/>
      <w:marBottom w:val="0"/>
      <w:divBdr>
        <w:top w:val="none" w:sz="0" w:space="0" w:color="auto"/>
        <w:left w:val="none" w:sz="0" w:space="0" w:color="auto"/>
        <w:bottom w:val="none" w:sz="0" w:space="0" w:color="auto"/>
        <w:right w:val="none" w:sz="0" w:space="0" w:color="auto"/>
      </w:divBdr>
    </w:div>
    <w:div w:id="860171827">
      <w:bodyDiv w:val="1"/>
      <w:marLeft w:val="0"/>
      <w:marRight w:val="0"/>
      <w:marTop w:val="0"/>
      <w:marBottom w:val="0"/>
      <w:divBdr>
        <w:top w:val="none" w:sz="0" w:space="0" w:color="auto"/>
        <w:left w:val="none" w:sz="0" w:space="0" w:color="auto"/>
        <w:bottom w:val="none" w:sz="0" w:space="0" w:color="auto"/>
        <w:right w:val="none" w:sz="0" w:space="0" w:color="auto"/>
      </w:divBdr>
    </w:div>
    <w:div w:id="869536186">
      <w:bodyDiv w:val="1"/>
      <w:marLeft w:val="0"/>
      <w:marRight w:val="0"/>
      <w:marTop w:val="0"/>
      <w:marBottom w:val="0"/>
      <w:divBdr>
        <w:top w:val="none" w:sz="0" w:space="0" w:color="auto"/>
        <w:left w:val="none" w:sz="0" w:space="0" w:color="auto"/>
        <w:bottom w:val="none" w:sz="0" w:space="0" w:color="auto"/>
        <w:right w:val="none" w:sz="0" w:space="0" w:color="auto"/>
      </w:divBdr>
    </w:div>
    <w:div w:id="887109469">
      <w:bodyDiv w:val="1"/>
      <w:marLeft w:val="0"/>
      <w:marRight w:val="0"/>
      <w:marTop w:val="0"/>
      <w:marBottom w:val="0"/>
      <w:divBdr>
        <w:top w:val="none" w:sz="0" w:space="0" w:color="auto"/>
        <w:left w:val="none" w:sz="0" w:space="0" w:color="auto"/>
        <w:bottom w:val="none" w:sz="0" w:space="0" w:color="auto"/>
        <w:right w:val="none" w:sz="0" w:space="0" w:color="auto"/>
      </w:divBdr>
    </w:div>
    <w:div w:id="1063526043">
      <w:bodyDiv w:val="1"/>
      <w:marLeft w:val="0"/>
      <w:marRight w:val="0"/>
      <w:marTop w:val="0"/>
      <w:marBottom w:val="0"/>
      <w:divBdr>
        <w:top w:val="none" w:sz="0" w:space="0" w:color="auto"/>
        <w:left w:val="none" w:sz="0" w:space="0" w:color="auto"/>
        <w:bottom w:val="none" w:sz="0" w:space="0" w:color="auto"/>
        <w:right w:val="none" w:sz="0" w:space="0" w:color="auto"/>
      </w:divBdr>
    </w:div>
    <w:div w:id="1199397965">
      <w:bodyDiv w:val="1"/>
      <w:marLeft w:val="0"/>
      <w:marRight w:val="0"/>
      <w:marTop w:val="0"/>
      <w:marBottom w:val="0"/>
      <w:divBdr>
        <w:top w:val="none" w:sz="0" w:space="0" w:color="auto"/>
        <w:left w:val="none" w:sz="0" w:space="0" w:color="auto"/>
        <w:bottom w:val="none" w:sz="0" w:space="0" w:color="auto"/>
        <w:right w:val="none" w:sz="0" w:space="0" w:color="auto"/>
      </w:divBdr>
    </w:div>
    <w:div w:id="120012611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77907344">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273236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35572136">
      <w:bodyDiv w:val="1"/>
      <w:marLeft w:val="0"/>
      <w:marRight w:val="0"/>
      <w:marTop w:val="0"/>
      <w:marBottom w:val="0"/>
      <w:divBdr>
        <w:top w:val="none" w:sz="0" w:space="0" w:color="auto"/>
        <w:left w:val="none" w:sz="0" w:space="0" w:color="auto"/>
        <w:bottom w:val="none" w:sz="0" w:space="0" w:color="auto"/>
        <w:right w:val="none" w:sz="0" w:space="0" w:color="auto"/>
      </w:divBdr>
    </w:div>
    <w:div w:id="1339388944">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00274189">
      <w:bodyDiv w:val="1"/>
      <w:marLeft w:val="0"/>
      <w:marRight w:val="0"/>
      <w:marTop w:val="0"/>
      <w:marBottom w:val="0"/>
      <w:divBdr>
        <w:top w:val="none" w:sz="0" w:space="0" w:color="auto"/>
        <w:left w:val="none" w:sz="0" w:space="0" w:color="auto"/>
        <w:bottom w:val="none" w:sz="0" w:space="0" w:color="auto"/>
        <w:right w:val="none" w:sz="0" w:space="0" w:color="auto"/>
      </w:divBdr>
    </w:div>
    <w:div w:id="1888713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4393/54"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nevo.co.il/law/7469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evo.co.il/law/4393"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10016</Words>
  <Characters>50080</Characters>
  <Application>Microsoft Office Word</Application>
  <DocSecurity>0</DocSecurity>
  <Lines>417</Lines>
  <Paragraphs>119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2023-05-10T13:11:00Z</cp:lastPrinted>
  <dcterms:created xsi:type="dcterms:W3CDTF">2023-05-18T10:46:00Z</dcterms:created>
  <dcterms:modified xsi:type="dcterms:W3CDTF">2023-05-18T10:46:00Z</dcterms:modified>
</cp:coreProperties>
</file>